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25" w:rsidRDefault="00AD3E25" w:rsidP="00AD3E25">
      <w:pPr>
        <w:pStyle w:val="Nagwek2"/>
        <w:jc w:val="center"/>
      </w:pPr>
      <w:r>
        <w:rPr>
          <w:rStyle w:val="Pogrubienie"/>
          <w:b/>
        </w:rPr>
        <w:t>Postanowienie</w:t>
      </w:r>
    </w:p>
    <w:p w:rsidR="00AD3E25" w:rsidRDefault="00AD3E25" w:rsidP="00AD3E25">
      <w:pPr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Śląskiego Kuratora Oświaty</w:t>
      </w:r>
    </w:p>
    <w:p w:rsidR="00AD3E25" w:rsidRPr="000A0BCF" w:rsidRDefault="00AD3E25" w:rsidP="00AD3E25">
      <w:pPr>
        <w:jc w:val="center"/>
        <w:rPr>
          <w:rStyle w:val="Pogrubienie"/>
          <w:b w:val="0"/>
          <w:i/>
        </w:rPr>
      </w:pPr>
    </w:p>
    <w:p w:rsidR="00AD3E25" w:rsidRPr="008D3F10" w:rsidRDefault="00AD3E25" w:rsidP="00AD3E25">
      <w:pPr>
        <w:jc w:val="center"/>
        <w:rPr>
          <w:i/>
        </w:rPr>
      </w:pPr>
      <w:r w:rsidRPr="008D3F10">
        <w:rPr>
          <w:rStyle w:val="Pogrubienie"/>
          <w:i/>
        </w:rPr>
        <w:t xml:space="preserve">Nr  </w:t>
      </w:r>
      <w:r>
        <w:rPr>
          <w:rStyle w:val="Pogrubienie"/>
          <w:i/>
        </w:rPr>
        <w:t>OP-DO.110.2.2.2014 z dnia 5 lutego</w:t>
      </w:r>
      <w:r w:rsidRPr="008D3F10">
        <w:rPr>
          <w:rStyle w:val="Pogrubienie"/>
          <w:i/>
        </w:rPr>
        <w:t xml:space="preserve"> 2014 r.</w:t>
      </w:r>
    </w:p>
    <w:p w:rsidR="00AD3E25" w:rsidRPr="00317114" w:rsidRDefault="00AD3E25" w:rsidP="00AD3E25">
      <w:pPr>
        <w:spacing w:before="100" w:after="100"/>
        <w:jc w:val="both"/>
        <w:rPr>
          <w:b/>
        </w:rPr>
      </w:pPr>
      <w:r w:rsidRPr="00317114">
        <w:rPr>
          <w:rStyle w:val="Pogrubienie"/>
          <w:b w:val="0"/>
        </w:rPr>
        <w:t xml:space="preserve">w sprawie </w:t>
      </w:r>
      <w:r w:rsidRPr="00317114">
        <w:t xml:space="preserve">terminów </w:t>
      </w:r>
      <w:r>
        <w:t xml:space="preserve">przeprowadzania postępowania rekrutacyjnego </w:t>
      </w:r>
      <w:r w:rsidRPr="00317114">
        <w:t xml:space="preserve">do publicznych </w:t>
      </w:r>
      <w:r>
        <w:t xml:space="preserve">szkół </w:t>
      </w:r>
      <w:r>
        <w:br/>
        <w:t xml:space="preserve">dla </w:t>
      </w:r>
      <w:proofErr w:type="spellStart"/>
      <w:r>
        <w:t>młodzieży</w:t>
      </w:r>
      <w:proofErr w:type="spellEnd"/>
      <w:r>
        <w:t xml:space="preserve">: </w:t>
      </w:r>
      <w:r w:rsidRPr="00317114">
        <w:t>gimna</w:t>
      </w:r>
      <w:r>
        <w:t xml:space="preserve">zjów, szkół </w:t>
      </w:r>
      <w:proofErr w:type="spellStart"/>
      <w:r>
        <w:t>ponadgimnazjalnych</w:t>
      </w:r>
      <w:proofErr w:type="spellEnd"/>
      <w:r>
        <w:t xml:space="preserve"> </w:t>
      </w:r>
      <w:r w:rsidRPr="00317114">
        <w:t>oraz sposobu przeliczania na punkty zajęć edukacyjnych</w:t>
      </w:r>
      <w:r>
        <w:t xml:space="preserve"> i wyników egzaminu gimnazjalnego, a także sposobu punktowania </w:t>
      </w:r>
      <w:r w:rsidRPr="00317114">
        <w:t xml:space="preserve">innych osiągnięć kandydatów do szkół </w:t>
      </w:r>
      <w:proofErr w:type="spellStart"/>
      <w:r w:rsidRPr="00317114">
        <w:t>ponadgimnazjalnych</w:t>
      </w:r>
      <w:proofErr w:type="spellEnd"/>
      <w:r w:rsidRPr="00317114">
        <w:t xml:space="preserve"> </w:t>
      </w:r>
      <w:r>
        <w:t xml:space="preserve">dla </w:t>
      </w:r>
      <w:proofErr w:type="spellStart"/>
      <w:r>
        <w:t>młodzieży</w:t>
      </w:r>
      <w:proofErr w:type="spellEnd"/>
      <w:r>
        <w:t xml:space="preserve"> </w:t>
      </w:r>
      <w:r w:rsidRPr="00317114">
        <w:t xml:space="preserve">w województwie śląskim na rok szkolny </w:t>
      </w:r>
      <w:r w:rsidRPr="00351078">
        <w:t>201</w:t>
      </w:r>
      <w:r>
        <w:t>4</w:t>
      </w:r>
      <w:r w:rsidRPr="00351078">
        <w:t xml:space="preserve"> / 201</w:t>
      </w:r>
      <w:r>
        <w:t>5</w:t>
      </w:r>
      <w:r w:rsidRPr="00351078">
        <w:t>.</w:t>
      </w:r>
    </w:p>
    <w:p w:rsidR="00AD3E25" w:rsidRPr="000A0BCF" w:rsidRDefault="00AD3E25" w:rsidP="00AD3E25">
      <w:pPr>
        <w:pStyle w:val="Nagwek3"/>
        <w:jc w:val="both"/>
        <w:rPr>
          <w:rStyle w:val="Pogrubienie"/>
          <w:b/>
        </w:rPr>
      </w:pPr>
      <w:r w:rsidRPr="000A0BCF">
        <w:rPr>
          <w:rStyle w:val="Pogrubienie"/>
          <w:b/>
        </w:rPr>
        <w:t xml:space="preserve">Na podstawie ustawy z dnia 7 września 1991 r. o systemie </w:t>
      </w:r>
      <w:proofErr w:type="spellStart"/>
      <w:r w:rsidRPr="000A0BCF">
        <w:rPr>
          <w:rStyle w:val="Pogrubienie"/>
          <w:b/>
        </w:rPr>
        <w:t>oświaty</w:t>
      </w:r>
      <w:proofErr w:type="spellEnd"/>
      <w:r w:rsidRPr="000A0BCF">
        <w:rPr>
          <w:rStyle w:val="Pogrubienie"/>
          <w:b/>
        </w:rPr>
        <w:t xml:space="preserve"> (Dz. U. z 2004 r. nr 256, z </w:t>
      </w:r>
      <w:proofErr w:type="spellStart"/>
      <w:r w:rsidRPr="000A0BCF">
        <w:rPr>
          <w:rStyle w:val="Pogrubienie"/>
          <w:b/>
        </w:rPr>
        <w:t>późn</w:t>
      </w:r>
      <w:proofErr w:type="spellEnd"/>
      <w:r w:rsidRPr="000A0BCF">
        <w:rPr>
          <w:rStyle w:val="Pogrubienie"/>
          <w:b/>
        </w:rPr>
        <w:t xml:space="preserve">. zm.) oraz ustawy z dnia 6 grudnia 2013 r. o zmianie ustawy </w:t>
      </w:r>
      <w:r>
        <w:rPr>
          <w:rStyle w:val="Pogrubienie"/>
          <w:b/>
        </w:rPr>
        <w:br/>
      </w:r>
      <w:r w:rsidRPr="000A0BCF">
        <w:rPr>
          <w:rStyle w:val="Pogrubienie"/>
          <w:b/>
        </w:rPr>
        <w:t xml:space="preserve">o systemie </w:t>
      </w:r>
      <w:proofErr w:type="spellStart"/>
      <w:r w:rsidRPr="000A0BCF">
        <w:rPr>
          <w:rStyle w:val="Pogrubienie"/>
          <w:b/>
        </w:rPr>
        <w:t>oświaty</w:t>
      </w:r>
      <w:proofErr w:type="spellEnd"/>
      <w:r w:rsidRPr="000A0BCF">
        <w:rPr>
          <w:rStyle w:val="Pogrubienie"/>
          <w:b/>
        </w:rPr>
        <w:t xml:space="preserve"> oraz niektórych innych ustaw (Dz. U. z 2014 r. poz. 7) – art. 9-1</w:t>
      </w:r>
      <w:r>
        <w:rPr>
          <w:rStyle w:val="Pogrubienie"/>
          <w:b/>
        </w:rPr>
        <w:t>5</w:t>
      </w:r>
      <w:r w:rsidRPr="000A0BCF">
        <w:rPr>
          <w:rStyle w:val="Pogrubienie"/>
          <w:b/>
        </w:rPr>
        <w:t>)</w:t>
      </w:r>
    </w:p>
    <w:p w:rsidR="00AD3E25" w:rsidRDefault="00AD3E25" w:rsidP="00AD3E25">
      <w:pPr>
        <w:pStyle w:val="Nagwek3"/>
        <w:jc w:val="both"/>
        <w:rPr>
          <w:rStyle w:val="Pogrubienie"/>
          <w:b/>
        </w:rPr>
      </w:pPr>
      <w:r w:rsidRPr="0043471E">
        <w:rPr>
          <w:rStyle w:val="Pogrubienie"/>
          <w:b/>
        </w:rPr>
        <w:t>ustalam</w:t>
      </w:r>
      <w:r>
        <w:rPr>
          <w:rStyle w:val="Pogrubienie"/>
          <w:b/>
        </w:rPr>
        <w:t xml:space="preserve">, co następuje: </w:t>
      </w:r>
    </w:p>
    <w:p w:rsidR="00AD3E25" w:rsidRPr="00A151B6" w:rsidRDefault="00AD3E25" w:rsidP="00AD3E25">
      <w:pPr>
        <w:pStyle w:val="Nagwek3"/>
        <w:numPr>
          <w:ilvl w:val="1"/>
          <w:numId w:val="1"/>
        </w:numPr>
        <w:tabs>
          <w:tab w:val="clear" w:pos="1440"/>
        </w:tabs>
        <w:ind w:left="360"/>
        <w:jc w:val="both"/>
        <w:rPr>
          <w:b w:val="0"/>
          <w:sz w:val="24"/>
        </w:rPr>
      </w:pPr>
      <w:r>
        <w:rPr>
          <w:rStyle w:val="Pogrubienie"/>
          <w:sz w:val="24"/>
        </w:rPr>
        <w:t>O</w:t>
      </w:r>
      <w:r>
        <w:rPr>
          <w:b w:val="0"/>
          <w:sz w:val="24"/>
        </w:rPr>
        <w:t xml:space="preserve">kreślam na terenie województwa śląskiego terminy postępowania rekrutacyjnego i sposób </w:t>
      </w:r>
      <w:r w:rsidRPr="00A151B6">
        <w:rPr>
          <w:b w:val="0"/>
          <w:sz w:val="24"/>
        </w:rPr>
        <w:t>przeliczania na punkty zajęć edukacyjnych i wyników egzaminu gimnazjalnego, a także spos</w:t>
      </w:r>
      <w:r>
        <w:rPr>
          <w:b w:val="0"/>
          <w:sz w:val="24"/>
        </w:rPr>
        <w:t>ób</w:t>
      </w:r>
      <w:r w:rsidRPr="00A151B6">
        <w:rPr>
          <w:b w:val="0"/>
          <w:sz w:val="24"/>
        </w:rPr>
        <w:t xml:space="preserve"> punktowania innych osiągnięć kandydatów </w:t>
      </w:r>
      <w:r>
        <w:rPr>
          <w:b w:val="0"/>
          <w:sz w:val="24"/>
        </w:rPr>
        <w:t xml:space="preserve">do szkół </w:t>
      </w:r>
      <w:proofErr w:type="spellStart"/>
      <w:r>
        <w:rPr>
          <w:b w:val="0"/>
          <w:sz w:val="24"/>
        </w:rPr>
        <w:t>ponadgimnazjalnych</w:t>
      </w:r>
      <w:proofErr w:type="spellEnd"/>
      <w:r>
        <w:rPr>
          <w:b w:val="0"/>
          <w:sz w:val="24"/>
        </w:rPr>
        <w:t xml:space="preserve"> dla </w:t>
      </w:r>
      <w:proofErr w:type="spellStart"/>
      <w:r w:rsidRPr="00A151B6">
        <w:rPr>
          <w:b w:val="0"/>
          <w:sz w:val="24"/>
        </w:rPr>
        <w:t>młodzieży</w:t>
      </w:r>
      <w:proofErr w:type="spellEnd"/>
      <w:r w:rsidRPr="00A151B6">
        <w:rPr>
          <w:b w:val="0"/>
          <w:sz w:val="24"/>
        </w:rPr>
        <w:t xml:space="preserve"> w województwie śląskim na rok szkolny 2014 / 2015</w:t>
      </w:r>
      <w:r>
        <w:rPr>
          <w:b w:val="0"/>
          <w:sz w:val="24"/>
        </w:rPr>
        <w:t>, stanowiące załącznik nr 1 do niniejszego postanowienia.</w:t>
      </w:r>
    </w:p>
    <w:p w:rsidR="00AD3E25" w:rsidRPr="009B16A9" w:rsidRDefault="00AD3E25" w:rsidP="00AD3E25">
      <w:pPr>
        <w:pStyle w:val="Nagwek3"/>
        <w:numPr>
          <w:ilvl w:val="1"/>
          <w:numId w:val="1"/>
        </w:numPr>
        <w:tabs>
          <w:tab w:val="clear" w:pos="1440"/>
        </w:tabs>
        <w:ind w:left="360"/>
        <w:jc w:val="both"/>
        <w:rPr>
          <w:b w:val="0"/>
          <w:sz w:val="24"/>
        </w:rPr>
      </w:pPr>
      <w:r w:rsidRPr="009B16A9">
        <w:rPr>
          <w:b w:val="0"/>
          <w:sz w:val="24"/>
        </w:rPr>
        <w:t xml:space="preserve">Wykonanie </w:t>
      </w:r>
      <w:r>
        <w:rPr>
          <w:b w:val="0"/>
          <w:sz w:val="24"/>
        </w:rPr>
        <w:t xml:space="preserve">postanowienia </w:t>
      </w:r>
      <w:r w:rsidRPr="009B16A9">
        <w:rPr>
          <w:b w:val="0"/>
          <w:sz w:val="24"/>
        </w:rPr>
        <w:t xml:space="preserve"> powierzam dyrektor</w:t>
      </w:r>
      <w:r>
        <w:rPr>
          <w:b w:val="0"/>
          <w:sz w:val="24"/>
        </w:rPr>
        <w:t>o</w:t>
      </w:r>
      <w:r w:rsidRPr="009B16A9">
        <w:rPr>
          <w:b w:val="0"/>
          <w:sz w:val="24"/>
        </w:rPr>
        <w:t>wi Wydziału Rozwoju Edukacji.</w:t>
      </w:r>
    </w:p>
    <w:p w:rsidR="00AD3E25" w:rsidRPr="00AC1676" w:rsidRDefault="00AD3E25" w:rsidP="00AD3E25">
      <w:pPr>
        <w:pStyle w:val="Nagwek3"/>
        <w:numPr>
          <w:ilvl w:val="1"/>
          <w:numId w:val="1"/>
        </w:numPr>
        <w:tabs>
          <w:tab w:val="clear" w:pos="1440"/>
        </w:tabs>
        <w:ind w:left="360"/>
        <w:jc w:val="both"/>
        <w:rPr>
          <w:rStyle w:val="Pogrubienie"/>
          <w:sz w:val="24"/>
        </w:rPr>
      </w:pPr>
      <w:r>
        <w:rPr>
          <w:rStyle w:val="Pogrubienie"/>
          <w:sz w:val="24"/>
        </w:rPr>
        <w:t xml:space="preserve">Niniejsze postanowienie wchodzi w życie z dniem  </w:t>
      </w:r>
      <w:r w:rsidRPr="00AC1676">
        <w:rPr>
          <w:rStyle w:val="Pogrubienie"/>
          <w:sz w:val="24"/>
        </w:rPr>
        <w:t>podpisania.</w:t>
      </w:r>
    </w:p>
    <w:p w:rsidR="00AD3E25" w:rsidRDefault="00AD3E25" w:rsidP="00AD3E25">
      <w:pPr>
        <w:pStyle w:val="Nagwek3"/>
        <w:jc w:val="both"/>
        <w:rPr>
          <w:rStyle w:val="Pogrubienie"/>
          <w:sz w:val="24"/>
        </w:rPr>
      </w:pPr>
    </w:p>
    <w:p w:rsidR="00AD3E25" w:rsidRDefault="00AD3E25" w:rsidP="00AD3E25">
      <w:pPr>
        <w:pStyle w:val="Nagwek3"/>
        <w:jc w:val="both"/>
        <w:rPr>
          <w:rStyle w:val="Pogrubienie"/>
          <w:sz w:val="24"/>
        </w:rPr>
      </w:pPr>
    </w:p>
    <w:p w:rsidR="00AD3E25" w:rsidRDefault="00AD3E25" w:rsidP="00AD3E25">
      <w:pPr>
        <w:pStyle w:val="Nagwek3"/>
        <w:jc w:val="both"/>
        <w:rPr>
          <w:rStyle w:val="Pogrubienie"/>
          <w:sz w:val="24"/>
        </w:rPr>
      </w:pPr>
    </w:p>
    <w:p w:rsidR="00AD3E25" w:rsidRDefault="00AD3E25" w:rsidP="00AD3E25">
      <w:pPr>
        <w:pStyle w:val="Nagwek3"/>
        <w:jc w:val="both"/>
        <w:rPr>
          <w:rStyle w:val="Pogrubienie"/>
          <w:sz w:val="24"/>
        </w:rPr>
      </w:pPr>
    </w:p>
    <w:p w:rsidR="00AD3E25" w:rsidRDefault="00AD3E25" w:rsidP="00AD3E25">
      <w:pPr>
        <w:pStyle w:val="Nagwek3"/>
        <w:jc w:val="both"/>
        <w:rPr>
          <w:rStyle w:val="Pogrubienie"/>
          <w:sz w:val="24"/>
        </w:rPr>
      </w:pPr>
    </w:p>
    <w:p w:rsidR="00AD3E25" w:rsidRDefault="00AD3E25" w:rsidP="00AD3E25">
      <w:pPr>
        <w:pStyle w:val="Nagwek3"/>
        <w:jc w:val="both"/>
        <w:rPr>
          <w:rStyle w:val="Pogrubienie"/>
          <w:sz w:val="24"/>
        </w:rPr>
      </w:pPr>
    </w:p>
    <w:p w:rsidR="00AD3E25" w:rsidRDefault="00AD3E25" w:rsidP="00AD3E25">
      <w:pPr>
        <w:pStyle w:val="Nagwek3"/>
        <w:jc w:val="both"/>
        <w:rPr>
          <w:rStyle w:val="Pogrubienie"/>
          <w:sz w:val="24"/>
        </w:rPr>
      </w:pPr>
    </w:p>
    <w:p w:rsidR="00AD3E25" w:rsidRDefault="00AD3E25" w:rsidP="00AD3E25">
      <w:pPr>
        <w:pStyle w:val="Nagwek3"/>
        <w:jc w:val="both"/>
        <w:rPr>
          <w:rStyle w:val="Pogrubienie"/>
          <w:sz w:val="24"/>
        </w:rPr>
      </w:pPr>
    </w:p>
    <w:p w:rsidR="00AD3E25" w:rsidRPr="00BA13CD" w:rsidRDefault="00AD3E25" w:rsidP="00AD3E25">
      <w:pPr>
        <w:pStyle w:val="Nagwek3"/>
        <w:jc w:val="both"/>
        <w:rPr>
          <w:rStyle w:val="Pogrubienie"/>
          <w:sz w:val="24"/>
        </w:rPr>
      </w:pPr>
      <w:r w:rsidRPr="00BA13CD">
        <w:rPr>
          <w:rStyle w:val="Pogrubienie"/>
          <w:sz w:val="24"/>
        </w:rPr>
        <w:t>Otrzymują do wiadomości:</w:t>
      </w:r>
    </w:p>
    <w:p w:rsidR="00AD3E25" w:rsidRDefault="00AD3E25" w:rsidP="00AD3E25">
      <w:pPr>
        <w:pStyle w:val="Nagwek3"/>
        <w:spacing w:before="0" w:beforeAutospacing="0" w:after="0" w:afterAutospacing="0"/>
        <w:jc w:val="both"/>
        <w:rPr>
          <w:rStyle w:val="Pogrubienie"/>
          <w:sz w:val="24"/>
        </w:rPr>
      </w:pPr>
      <w:r>
        <w:rPr>
          <w:rStyle w:val="Pogrubienie"/>
          <w:sz w:val="24"/>
        </w:rPr>
        <w:t>1) wicekuratorzy,</w:t>
      </w:r>
    </w:p>
    <w:p w:rsidR="00AD3E25" w:rsidRPr="00351078" w:rsidRDefault="00AD3E25" w:rsidP="00AD3E25">
      <w:pPr>
        <w:pStyle w:val="Nagwek3"/>
        <w:spacing w:before="0" w:beforeAutospacing="0" w:after="0" w:afterAutospacing="0"/>
        <w:jc w:val="both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Pr="009B16A9">
        <w:rPr>
          <w:rStyle w:val="Pogrubienie"/>
          <w:sz w:val="24"/>
        </w:rPr>
        <w:t>dyrektorzy delegatur i wydziałów</w:t>
      </w:r>
      <w:r w:rsidRPr="009B16A9">
        <w:rPr>
          <w:rStyle w:val="Pogrubienie"/>
          <w:b/>
          <w:bCs/>
        </w:rPr>
        <w:t>,</w:t>
      </w:r>
    </w:p>
    <w:p w:rsidR="00AD3E25" w:rsidRDefault="00AD3E25" w:rsidP="00AD3E25">
      <w:pPr>
        <w:pStyle w:val="Nagwek3"/>
        <w:spacing w:before="0" w:beforeAutospacing="0" w:after="0" w:afterAutospacing="0"/>
        <w:jc w:val="both"/>
        <w:rPr>
          <w:rStyle w:val="Pogrubienie"/>
          <w:sz w:val="24"/>
        </w:rPr>
      </w:pPr>
      <w:r>
        <w:rPr>
          <w:rStyle w:val="Pogrubienie"/>
          <w:sz w:val="24"/>
        </w:rPr>
        <w:t>3) organy prowadzące szkoły,</w:t>
      </w:r>
    </w:p>
    <w:p w:rsidR="00AD3E25" w:rsidRDefault="00AD3E25" w:rsidP="00AD3E25">
      <w:pPr>
        <w:pStyle w:val="Nagwek3"/>
        <w:spacing w:before="0" w:beforeAutospacing="0" w:after="0" w:afterAutospacing="0"/>
        <w:jc w:val="both"/>
        <w:rPr>
          <w:rStyle w:val="Pogrubienie"/>
          <w:sz w:val="24"/>
        </w:rPr>
      </w:pPr>
      <w:r>
        <w:rPr>
          <w:rStyle w:val="Pogrubienie"/>
          <w:sz w:val="24"/>
        </w:rPr>
        <w:t xml:space="preserve">4) dyrektorzy szkół wszystkich typów w województwie śląskim. </w:t>
      </w:r>
    </w:p>
    <w:p w:rsidR="00AD3E25" w:rsidRPr="00A151B6" w:rsidRDefault="00AD3E25" w:rsidP="00AD3E25">
      <w:pPr>
        <w:pStyle w:val="NormalnyWeb"/>
        <w:spacing w:before="0" w:beforeAutospacing="0" w:after="0" w:afterAutospacing="0"/>
        <w:ind w:left="7080" w:firstLine="708"/>
        <w:jc w:val="both"/>
        <w:rPr>
          <w:color w:val="auto"/>
        </w:rPr>
      </w:pPr>
    </w:p>
    <w:p w:rsidR="00AD3E25" w:rsidRDefault="00AD3E25" w:rsidP="00AD3E25">
      <w:pPr>
        <w:pStyle w:val="NormalnyWeb"/>
        <w:spacing w:before="0" w:beforeAutospacing="0" w:after="0" w:afterAutospacing="0"/>
        <w:jc w:val="both"/>
        <w:rPr>
          <w:color w:val="auto"/>
        </w:rPr>
      </w:pPr>
    </w:p>
    <w:p w:rsidR="00AD3E25" w:rsidRDefault="00AD3E25" w:rsidP="00AD3E25">
      <w:pPr>
        <w:pStyle w:val="NormalnyWeb"/>
        <w:spacing w:before="0" w:beforeAutospacing="0" w:after="0" w:afterAutospacing="0"/>
        <w:jc w:val="both"/>
        <w:rPr>
          <w:color w:val="auto"/>
        </w:rPr>
      </w:pPr>
    </w:p>
    <w:p w:rsidR="00AD3E25" w:rsidRPr="00A151B6" w:rsidRDefault="00AD3E25" w:rsidP="00AD3E25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auto"/>
        </w:rPr>
      </w:pPr>
      <w:r>
        <w:rPr>
          <w:color w:val="auto"/>
        </w:rPr>
        <w:lastRenderedPageBreak/>
        <w:t>Załącznik do postanowienia</w:t>
      </w:r>
      <w:r w:rsidRPr="00A151B6">
        <w:rPr>
          <w:color w:val="auto"/>
        </w:rPr>
        <w:t> </w:t>
      </w:r>
      <w:r w:rsidRPr="00A151B6">
        <w:rPr>
          <w:rStyle w:val="Pogrubienie"/>
          <w:b w:val="0"/>
          <w:color w:val="auto"/>
        </w:rPr>
        <w:t xml:space="preserve">Śląskiego Kuratora Oświaty </w:t>
      </w:r>
      <w:r>
        <w:rPr>
          <w:b/>
          <w:color w:val="auto"/>
        </w:rPr>
        <w:t xml:space="preserve"> </w:t>
      </w:r>
      <w:r w:rsidRPr="005F3D86">
        <w:rPr>
          <w:color w:val="auto"/>
        </w:rPr>
        <w:t>nr</w:t>
      </w:r>
      <w:r w:rsidRPr="00A151B6">
        <w:rPr>
          <w:b/>
          <w:color w:val="auto"/>
        </w:rPr>
        <w:t xml:space="preserve"> </w:t>
      </w:r>
      <w:r w:rsidRPr="00A151B6">
        <w:rPr>
          <w:rStyle w:val="Pogrubienie"/>
          <w:b w:val="0"/>
          <w:color w:val="auto"/>
        </w:rPr>
        <w:t>OP-DO</w:t>
      </w:r>
      <w:r>
        <w:rPr>
          <w:rStyle w:val="Pogrubienie"/>
          <w:b w:val="0"/>
          <w:color w:val="auto"/>
        </w:rPr>
        <w:t xml:space="preserve">.110.2.2.2014 z dnia </w:t>
      </w:r>
      <w:r>
        <w:rPr>
          <w:rStyle w:val="Pogrubienie"/>
          <w:b w:val="0"/>
          <w:color w:val="auto"/>
        </w:rPr>
        <w:br/>
        <w:t xml:space="preserve">5 lutego </w:t>
      </w:r>
      <w:r w:rsidRPr="00A151B6">
        <w:rPr>
          <w:rStyle w:val="Pogrubienie"/>
          <w:b w:val="0"/>
          <w:color w:val="auto"/>
        </w:rPr>
        <w:t>2014 r.</w:t>
      </w:r>
    </w:p>
    <w:p w:rsidR="00AD3E25" w:rsidRDefault="00AD3E25" w:rsidP="00AD3E25">
      <w:pPr>
        <w:pStyle w:val="NormalnyWeb"/>
        <w:spacing w:before="0" w:beforeAutospacing="0" w:after="0" w:afterAutospacing="0"/>
        <w:jc w:val="both"/>
      </w:pPr>
      <w:r w:rsidRPr="00A151B6">
        <w:t xml:space="preserve">Terminy </w:t>
      </w:r>
      <w:r>
        <w:t xml:space="preserve">postępowania rekrutacyjnego </w:t>
      </w:r>
      <w:r w:rsidRPr="00A151B6">
        <w:t xml:space="preserve">i sposób przeliczania na punkty zajęć edukacyjnych </w:t>
      </w:r>
      <w:r>
        <w:br/>
        <w:t>i </w:t>
      </w:r>
      <w:r w:rsidRPr="00A151B6">
        <w:t>wy</w:t>
      </w:r>
      <w:r>
        <w:t>ników egzaminu gimnazjalnego, a </w:t>
      </w:r>
      <w:r w:rsidRPr="00A151B6">
        <w:t xml:space="preserve">także sposób punktowania innych osiągnięć kandydatów do szkół </w:t>
      </w:r>
      <w:proofErr w:type="spellStart"/>
      <w:r w:rsidRPr="00A151B6">
        <w:t>ponadgimnazjalnych</w:t>
      </w:r>
      <w:proofErr w:type="spellEnd"/>
      <w:r w:rsidRPr="00A151B6">
        <w:t xml:space="preserve"> dla </w:t>
      </w:r>
      <w:proofErr w:type="spellStart"/>
      <w:r w:rsidRPr="00A151B6">
        <w:t>młodzieży</w:t>
      </w:r>
      <w:proofErr w:type="spellEnd"/>
      <w:r w:rsidRPr="00A151B6">
        <w:t xml:space="preserve"> w województwie śląskim na rok szkolny 2014 / 2015</w:t>
      </w:r>
    </w:p>
    <w:p w:rsidR="00AD3E25" w:rsidRDefault="00AD3E25" w:rsidP="00AD3E25">
      <w:pPr>
        <w:pStyle w:val="NormalnyWeb"/>
        <w:spacing w:before="0" w:beforeAutospacing="0" w:after="0" w:afterAutospacing="0"/>
        <w:jc w:val="both"/>
      </w:pPr>
    </w:p>
    <w:p w:rsidR="00AD3E25" w:rsidRDefault="00AD3E25" w:rsidP="00AD3E25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AD3E25" w:rsidRDefault="00AD3E25" w:rsidP="00AD3E25">
      <w:pPr>
        <w:pStyle w:val="Nagwek4"/>
        <w:spacing w:before="0" w:beforeAutospacing="0" w:after="0" w:afterAutospacing="0"/>
        <w:ind w:left="207"/>
        <w:jc w:val="both"/>
      </w:pPr>
      <w:r>
        <w:t xml:space="preserve">I. Terminy składania wniosków wraz z odpowiednią dokumentacją o przyjęcie do szkoły </w:t>
      </w:r>
      <w:r w:rsidRPr="00691A6F">
        <w:t xml:space="preserve">dla </w:t>
      </w:r>
      <w:proofErr w:type="spellStart"/>
      <w:r w:rsidRPr="00691A6F">
        <w:t>młodzieży</w:t>
      </w:r>
      <w:proofErr w:type="spellEnd"/>
      <w:r w:rsidRPr="00691A6F">
        <w:t>:</w:t>
      </w:r>
    </w:p>
    <w:p w:rsidR="00AD3E25" w:rsidRPr="00A84A6E" w:rsidRDefault="00AD3E25" w:rsidP="00AD3E25">
      <w:pPr>
        <w:ind w:left="708" w:firstLine="360"/>
        <w:jc w:val="both"/>
        <w:rPr>
          <w:u w:val="single"/>
        </w:rPr>
      </w:pPr>
    </w:p>
    <w:p w:rsidR="00AD3E25" w:rsidRPr="00A84A6E" w:rsidRDefault="00AD3E25" w:rsidP="00AD3E25">
      <w:pPr>
        <w:numPr>
          <w:ilvl w:val="0"/>
          <w:numId w:val="6"/>
        </w:numPr>
        <w:jc w:val="both"/>
        <w:rPr>
          <w:rStyle w:val="Pogrubienie"/>
          <w:b w:val="0"/>
          <w:bCs w:val="0"/>
        </w:rPr>
      </w:pPr>
      <w:r w:rsidRPr="00A84A6E">
        <w:rPr>
          <w:rStyle w:val="Pogrubienie"/>
          <w:b w:val="0"/>
        </w:rPr>
        <w:t xml:space="preserve">wnioski </w:t>
      </w:r>
      <w:r>
        <w:rPr>
          <w:rStyle w:val="Pogrubienie"/>
          <w:b w:val="0"/>
        </w:rPr>
        <w:t xml:space="preserve">- wraz z dokumentacją - </w:t>
      </w:r>
      <w:r w:rsidRPr="00A84A6E">
        <w:rPr>
          <w:rStyle w:val="Pogrubienie"/>
          <w:b w:val="0"/>
        </w:rPr>
        <w:t xml:space="preserve">o przyjęcie do </w:t>
      </w:r>
      <w:proofErr w:type="spellStart"/>
      <w:r w:rsidRPr="00A84A6E">
        <w:rPr>
          <w:rStyle w:val="Pogrubienie"/>
          <w:b w:val="0"/>
        </w:rPr>
        <w:t>gimnazjum</w:t>
      </w:r>
      <w:proofErr w:type="spellEnd"/>
      <w:r w:rsidRPr="00A84A6E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rodzic kandydata zamieszkałego poza obwodem składa: </w:t>
      </w:r>
    </w:p>
    <w:p w:rsidR="00AD3E25" w:rsidRPr="00A84A6E" w:rsidRDefault="00AD3E25" w:rsidP="00AD3E25">
      <w:pPr>
        <w:ind w:left="708" w:firstLine="360"/>
        <w:jc w:val="both"/>
        <w:rPr>
          <w:rStyle w:val="Pogrubienie"/>
          <w:b w:val="0"/>
          <w:u w:val="single"/>
        </w:rPr>
      </w:pPr>
      <w:r w:rsidRPr="00A84A6E">
        <w:rPr>
          <w:rStyle w:val="Pogrubienie"/>
          <w:b w:val="0"/>
          <w:u w:val="single"/>
        </w:rPr>
        <w:t xml:space="preserve">od 15 kwietnia do 22 maja 2014 r. </w:t>
      </w:r>
    </w:p>
    <w:p w:rsidR="00AD3E25" w:rsidRPr="00C261DC" w:rsidRDefault="00AD3E25" w:rsidP="00AD3E25">
      <w:pPr>
        <w:jc w:val="both"/>
        <w:rPr>
          <w:rStyle w:val="Pogrubienie"/>
          <w:b w:val="0"/>
          <w:bCs w:val="0"/>
          <w:u w:val="single"/>
        </w:rPr>
      </w:pPr>
    </w:p>
    <w:p w:rsidR="00AD3E25" w:rsidRPr="00C261DC" w:rsidRDefault="00AD3E25" w:rsidP="00AD3E25">
      <w:pPr>
        <w:numPr>
          <w:ilvl w:val="0"/>
          <w:numId w:val="6"/>
        </w:numPr>
        <w:jc w:val="both"/>
      </w:pPr>
      <w:r>
        <w:t xml:space="preserve">wnioski o przyjęcie </w:t>
      </w:r>
      <w:r w:rsidRPr="00C261DC">
        <w:t xml:space="preserve">do klas pierwszych szkół </w:t>
      </w:r>
      <w:proofErr w:type="spellStart"/>
      <w:r w:rsidRPr="00C261DC">
        <w:t>ponadgimnazjalnych</w:t>
      </w:r>
      <w:proofErr w:type="spellEnd"/>
      <w:r w:rsidRPr="00C261DC">
        <w:t xml:space="preserve"> dla </w:t>
      </w:r>
      <w:proofErr w:type="spellStart"/>
      <w:r w:rsidRPr="00C261DC">
        <w:t>młodzieży</w:t>
      </w:r>
      <w:proofErr w:type="spellEnd"/>
      <w:r>
        <w:t xml:space="preserve"> składa się: </w:t>
      </w:r>
    </w:p>
    <w:p w:rsidR="00AD3E25" w:rsidRPr="00C261DC" w:rsidRDefault="00AD3E25" w:rsidP="00AD3E25">
      <w:pPr>
        <w:ind w:left="360" w:firstLine="708"/>
        <w:jc w:val="both"/>
        <w:rPr>
          <w:rStyle w:val="Pogrubienie"/>
          <w:b w:val="0"/>
          <w:u w:val="single"/>
        </w:rPr>
      </w:pPr>
      <w:r w:rsidRPr="00C261DC">
        <w:rPr>
          <w:rStyle w:val="Pogrubienie"/>
          <w:b w:val="0"/>
          <w:u w:val="single"/>
        </w:rPr>
        <w:t>od 12 maja do 25 czerwca 2014 r. do godz. 12.00</w:t>
      </w:r>
    </w:p>
    <w:p w:rsidR="00AD3E25" w:rsidRPr="00474B0B" w:rsidRDefault="00AD3E25" w:rsidP="00AD3E25">
      <w:pPr>
        <w:ind w:left="567" w:firstLine="346"/>
        <w:jc w:val="both"/>
        <w:rPr>
          <w:b/>
          <w:u w:val="single"/>
        </w:rPr>
      </w:pPr>
    </w:p>
    <w:p w:rsidR="00AD3E25" w:rsidRDefault="00AD3E25" w:rsidP="00AD3E25">
      <w:pPr>
        <w:ind w:left="567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D3E25" w:rsidRPr="00B40D02" w:rsidRDefault="00AD3E25" w:rsidP="00AD3E25">
      <w:pPr>
        <w:pStyle w:val="Nagwek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 II. </w:t>
      </w:r>
      <w:r w:rsidRPr="00B40D02">
        <w:rPr>
          <w:sz w:val="28"/>
          <w:szCs w:val="28"/>
        </w:rPr>
        <w:t xml:space="preserve">Terminy postępowania rekrutacyjnego: </w:t>
      </w:r>
    </w:p>
    <w:p w:rsidR="00AD3E25" w:rsidRPr="00B40D02" w:rsidRDefault="00AD3E25" w:rsidP="00AD3E25">
      <w:pPr>
        <w:pStyle w:val="Nagwek4"/>
        <w:spacing w:before="0" w:beforeAutospacing="0" w:after="0" w:afterAutospacing="0"/>
        <w:jc w:val="both"/>
        <w:rPr>
          <w:sz w:val="28"/>
          <w:szCs w:val="28"/>
        </w:rPr>
      </w:pPr>
    </w:p>
    <w:p w:rsidR="00AD3E25" w:rsidRPr="00D57FFD" w:rsidRDefault="00AD3E25" w:rsidP="00AD3E25">
      <w:pPr>
        <w:pStyle w:val="Nagwek4"/>
        <w:spacing w:before="0" w:beforeAutospacing="0" w:after="0" w:afterAutospacing="0"/>
        <w:ind w:left="708"/>
        <w:jc w:val="both"/>
        <w:rPr>
          <w:i/>
          <w:color w:val="00B050"/>
        </w:rPr>
      </w:pPr>
      <w:r w:rsidRPr="00B40D02">
        <w:rPr>
          <w:sz w:val="28"/>
          <w:szCs w:val="28"/>
        </w:rPr>
        <w:t>1.  do klas pierwszych gimnazjów</w:t>
      </w:r>
      <w:r>
        <w:t>:</w:t>
      </w:r>
      <w:r w:rsidRPr="00BB1364">
        <w:t xml:space="preserve"> </w:t>
      </w:r>
    </w:p>
    <w:p w:rsidR="00AD3E25" w:rsidRPr="005F35C2" w:rsidRDefault="00AD3E25" w:rsidP="00AD3E25">
      <w:pPr>
        <w:pStyle w:val="NormalnyWeb"/>
        <w:spacing w:before="0" w:beforeAutospacing="0" w:after="0" w:afterAutospacing="0"/>
        <w:ind w:left="723"/>
        <w:jc w:val="both"/>
        <w:rPr>
          <w:color w:val="auto"/>
        </w:rPr>
      </w:pPr>
    </w:p>
    <w:p w:rsidR="00AD3E25" w:rsidRPr="008258BB" w:rsidRDefault="00AD3E25" w:rsidP="00AD3E25">
      <w:pPr>
        <w:pStyle w:val="NormalnyWeb"/>
        <w:numPr>
          <w:ilvl w:val="0"/>
          <w:numId w:val="2"/>
        </w:numPr>
        <w:tabs>
          <w:tab w:val="clear" w:pos="1860"/>
        </w:tabs>
        <w:spacing w:before="0" w:beforeAutospacing="0" w:after="0" w:afterAutospacing="0"/>
        <w:ind w:left="1080" w:hanging="357"/>
        <w:jc w:val="both"/>
        <w:rPr>
          <w:i/>
          <w:color w:val="auto"/>
        </w:rPr>
      </w:pPr>
      <w:r w:rsidRPr="008258BB">
        <w:rPr>
          <w:b/>
          <w:color w:val="auto"/>
          <w:u w:val="single"/>
        </w:rPr>
        <w:t xml:space="preserve"> od</w:t>
      </w:r>
      <w:r w:rsidRPr="008258BB">
        <w:rPr>
          <w:color w:val="auto"/>
          <w:u w:val="single"/>
        </w:rPr>
        <w:t xml:space="preserve"> </w:t>
      </w:r>
      <w:r w:rsidRPr="008258BB">
        <w:rPr>
          <w:b/>
          <w:color w:val="auto"/>
          <w:u w:val="single"/>
        </w:rPr>
        <w:t>2</w:t>
      </w:r>
      <w:r>
        <w:rPr>
          <w:b/>
          <w:color w:val="auto"/>
          <w:u w:val="single"/>
        </w:rPr>
        <w:t>6</w:t>
      </w:r>
      <w:r w:rsidRPr="008258BB">
        <w:rPr>
          <w:b/>
          <w:color w:val="auto"/>
          <w:u w:val="single"/>
        </w:rPr>
        <w:t> maja do 12 czerwca 201</w:t>
      </w:r>
      <w:r>
        <w:rPr>
          <w:b/>
          <w:color w:val="auto"/>
          <w:u w:val="single"/>
        </w:rPr>
        <w:t>4</w:t>
      </w:r>
      <w:r w:rsidRPr="008258BB">
        <w:rPr>
          <w:b/>
          <w:color w:val="auto"/>
          <w:u w:val="single"/>
        </w:rPr>
        <w:t xml:space="preserve"> r.</w:t>
      </w:r>
      <w:r w:rsidRPr="008258BB">
        <w:rPr>
          <w:b/>
          <w:color w:val="auto"/>
        </w:rPr>
        <w:t xml:space="preserve"> </w:t>
      </w:r>
      <w:r w:rsidRPr="008258BB">
        <w:rPr>
          <w:color w:val="auto"/>
        </w:rPr>
        <w:t>na warunkach ustalonych przez radę pedagogiczną może być przeprowadzony sprawdzian uzdolnień kierunkowych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8258BB">
        <w:rPr>
          <w:color w:val="auto"/>
        </w:rPr>
        <w:t>dla kandydatów do gimnazjów dwujęzycznych, oddziałów dwujęzycznych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8258BB">
        <w:rPr>
          <w:color w:val="auto"/>
        </w:rPr>
        <w:t>oraz próby sprawności fizycznej dla kandydatów do szkół i oddziałów sportowych oraz szkół mistr</w:t>
      </w:r>
      <w:r>
        <w:rPr>
          <w:color w:val="auto"/>
        </w:rPr>
        <w:t xml:space="preserve">zostwa sportowego. Wyniki sprawdzianu uzdolnień kierunkowych oraz prób sprawnościowych należy ogłosić w trzecim dniu roboczym od dnia przeprowadzenia sprawdzianu uzdolnień lub próby sprawności </w:t>
      </w:r>
    </w:p>
    <w:p w:rsidR="00AD3E25" w:rsidRPr="00FA1401" w:rsidRDefault="00AD3E25" w:rsidP="00AD3E25">
      <w:pPr>
        <w:pStyle w:val="NormalnyWeb"/>
        <w:spacing w:before="0" w:beforeAutospacing="0" w:after="0" w:afterAutospacing="0"/>
        <w:jc w:val="both"/>
        <w:rPr>
          <w:strike/>
          <w:color w:val="auto"/>
        </w:rPr>
      </w:pPr>
    </w:p>
    <w:p w:rsidR="00AD3E25" w:rsidRDefault="00AD3E25" w:rsidP="00AD3E25">
      <w:pPr>
        <w:pStyle w:val="NormalnyWeb"/>
        <w:numPr>
          <w:ilvl w:val="0"/>
          <w:numId w:val="2"/>
        </w:numPr>
        <w:tabs>
          <w:tab w:val="clear" w:pos="1860"/>
        </w:tabs>
        <w:spacing w:before="0" w:beforeAutospacing="0" w:after="0" w:afterAutospacing="0"/>
        <w:ind w:left="1080" w:hanging="357"/>
        <w:jc w:val="both"/>
        <w:rPr>
          <w:color w:val="auto"/>
        </w:rPr>
      </w:pPr>
      <w:r w:rsidRPr="00FA1401">
        <w:rPr>
          <w:b/>
          <w:color w:val="auto"/>
          <w:u w:val="single"/>
        </w:rPr>
        <w:t>do 1 lipca 2014 r. do godz. 15.00</w:t>
      </w:r>
      <w:r>
        <w:rPr>
          <w:b/>
          <w:color w:val="auto"/>
          <w:u w:val="single"/>
        </w:rPr>
        <w:t>.</w:t>
      </w:r>
      <w:r>
        <w:rPr>
          <w:color w:val="auto"/>
        </w:rPr>
        <w:t xml:space="preserve"> dostarczanie kopii świadectwa ukończenia szkoły podstawowej oraz zaświadczenia o wynikach sprawdzianu</w:t>
      </w:r>
    </w:p>
    <w:p w:rsidR="00AD3E25" w:rsidRDefault="00AD3E25" w:rsidP="00AD3E25">
      <w:pPr>
        <w:pStyle w:val="NormalnyWeb"/>
        <w:numPr>
          <w:ilvl w:val="0"/>
          <w:numId w:val="2"/>
        </w:numPr>
        <w:tabs>
          <w:tab w:val="clear" w:pos="1860"/>
        </w:tabs>
        <w:spacing w:before="0" w:beforeAutospacing="0" w:after="0" w:afterAutospacing="0"/>
        <w:ind w:left="1080" w:hanging="357"/>
        <w:jc w:val="both"/>
        <w:rPr>
          <w:color w:val="auto"/>
        </w:rPr>
      </w:pPr>
      <w:r>
        <w:rPr>
          <w:b/>
          <w:color w:val="auto"/>
          <w:u w:val="single"/>
        </w:rPr>
        <w:t>3 lipca 2014</w:t>
      </w:r>
      <w:r w:rsidRPr="001564AF">
        <w:rPr>
          <w:b/>
          <w:color w:val="auto"/>
          <w:u w:val="single"/>
        </w:rPr>
        <w:t xml:space="preserve"> r. </w:t>
      </w:r>
      <w:r w:rsidRPr="0011688B">
        <w:rPr>
          <w:b/>
          <w:color w:val="auto"/>
          <w:u w:val="single"/>
        </w:rPr>
        <w:t>godz. 15. 00</w:t>
      </w:r>
      <w:r>
        <w:rPr>
          <w:b/>
          <w:color w:val="auto"/>
          <w:u w:val="single"/>
        </w:rPr>
        <w:t>.</w:t>
      </w:r>
      <w:r>
        <w:rPr>
          <w:b/>
          <w:color w:val="FF0000"/>
        </w:rPr>
        <w:t xml:space="preserve"> </w:t>
      </w:r>
      <w:r w:rsidRPr="001564AF">
        <w:rPr>
          <w:color w:val="auto"/>
        </w:rPr>
        <w:t xml:space="preserve">– </w:t>
      </w:r>
      <w:r>
        <w:rPr>
          <w:color w:val="auto"/>
        </w:rPr>
        <w:t>podanie do publicznej wiadomości listy kandydatów zakwalifikowanych i niezakwalifikowanych ;</w:t>
      </w:r>
    </w:p>
    <w:p w:rsidR="00AD3E25" w:rsidRDefault="00AD3E25" w:rsidP="00AD3E25">
      <w:pPr>
        <w:pStyle w:val="NormalnyWeb"/>
        <w:numPr>
          <w:ilvl w:val="0"/>
          <w:numId w:val="2"/>
        </w:numPr>
        <w:tabs>
          <w:tab w:val="clear" w:pos="1860"/>
        </w:tabs>
        <w:spacing w:before="0" w:beforeAutospacing="0" w:after="0" w:afterAutospacing="0"/>
        <w:ind w:left="1080" w:hanging="357"/>
        <w:jc w:val="both"/>
        <w:rPr>
          <w:color w:val="auto"/>
        </w:rPr>
      </w:pPr>
      <w:r>
        <w:rPr>
          <w:b/>
          <w:color w:val="auto"/>
          <w:u w:val="single"/>
        </w:rPr>
        <w:t xml:space="preserve">do </w:t>
      </w:r>
      <w:r w:rsidRPr="00861F5A">
        <w:rPr>
          <w:b/>
          <w:color w:val="auto"/>
          <w:u w:val="single"/>
        </w:rPr>
        <w:t>7 lipca 2014 r. godz. 15.00.</w:t>
      </w:r>
      <w:r w:rsidRPr="00861F5A">
        <w:rPr>
          <w:color w:val="auto"/>
        </w:rPr>
        <w:t xml:space="preserve"> potwierdzenie przez kandydata woli przyjęcia poprzez dostarczenie oryginału świadectwa i zaświadczenia. </w:t>
      </w:r>
    </w:p>
    <w:p w:rsidR="00AD3E25" w:rsidRDefault="00AD3E25" w:rsidP="00AD3E25">
      <w:pPr>
        <w:pStyle w:val="NormalnyWeb"/>
        <w:numPr>
          <w:ilvl w:val="0"/>
          <w:numId w:val="2"/>
        </w:numPr>
        <w:tabs>
          <w:tab w:val="clear" w:pos="1860"/>
        </w:tabs>
        <w:spacing w:before="0" w:beforeAutospacing="0" w:after="0" w:afterAutospacing="0"/>
        <w:ind w:left="1080" w:hanging="357"/>
        <w:jc w:val="both"/>
        <w:rPr>
          <w:color w:val="auto"/>
        </w:rPr>
      </w:pPr>
      <w:r w:rsidRPr="00861F5A">
        <w:rPr>
          <w:b/>
          <w:color w:val="auto"/>
          <w:u w:val="single"/>
        </w:rPr>
        <w:t>8 lipca 2014 r. godz. 15.00</w:t>
      </w:r>
      <w:r>
        <w:rPr>
          <w:color w:val="auto"/>
        </w:rPr>
        <w:t xml:space="preserve">. podanie do publicznej wiadomości listy kandydatów przyjętych i nieprzyjętych do </w:t>
      </w:r>
      <w:proofErr w:type="spellStart"/>
      <w:r>
        <w:rPr>
          <w:color w:val="auto"/>
        </w:rPr>
        <w:t>gimnazjum</w:t>
      </w:r>
      <w:proofErr w:type="spellEnd"/>
      <w:r>
        <w:rPr>
          <w:color w:val="auto"/>
        </w:rPr>
        <w:t xml:space="preserve">. </w:t>
      </w:r>
    </w:p>
    <w:p w:rsidR="00AD3E25" w:rsidRDefault="00AD3E25" w:rsidP="00AD3E25">
      <w:pPr>
        <w:pStyle w:val="NormalnyWeb"/>
        <w:numPr>
          <w:ilvl w:val="0"/>
          <w:numId w:val="2"/>
        </w:numPr>
        <w:tabs>
          <w:tab w:val="clear" w:pos="1860"/>
        </w:tabs>
        <w:spacing w:before="0" w:beforeAutospacing="0" w:after="0" w:afterAutospacing="0"/>
        <w:ind w:left="1080" w:hanging="357"/>
        <w:jc w:val="both"/>
        <w:rPr>
          <w:color w:val="auto"/>
        </w:rPr>
      </w:pPr>
      <w:r>
        <w:rPr>
          <w:b/>
          <w:color w:val="auto"/>
          <w:u w:val="single"/>
        </w:rPr>
        <w:t>W terminach określonych w ww. ustawie:</w:t>
      </w:r>
      <w:r w:rsidRPr="009801FA">
        <w:rPr>
          <w:b/>
          <w:color w:val="auto"/>
        </w:rPr>
        <w:t xml:space="preserve"> </w:t>
      </w:r>
      <w:r>
        <w:rPr>
          <w:color w:val="auto"/>
        </w:rPr>
        <w:t>s</w:t>
      </w:r>
      <w:r w:rsidRPr="001153D6">
        <w:rPr>
          <w:color w:val="auto"/>
        </w:rPr>
        <w:t>kładanie wniosk</w:t>
      </w:r>
      <w:r>
        <w:rPr>
          <w:color w:val="auto"/>
        </w:rPr>
        <w:t>ów</w:t>
      </w:r>
      <w:r w:rsidRPr="001153D6">
        <w:rPr>
          <w:color w:val="auto"/>
        </w:rPr>
        <w:t xml:space="preserve"> o sporządzenie uzasadnienia odmowy przyjęcia</w:t>
      </w:r>
      <w:r>
        <w:rPr>
          <w:color w:val="auto"/>
        </w:rPr>
        <w:t>, p</w:t>
      </w:r>
      <w:r w:rsidRPr="00754DD9">
        <w:rPr>
          <w:color w:val="auto"/>
        </w:rPr>
        <w:t>rzygotowanie i wydanie uzasadnie</w:t>
      </w:r>
      <w:r>
        <w:rPr>
          <w:color w:val="auto"/>
        </w:rPr>
        <w:t>ń</w:t>
      </w:r>
      <w:r w:rsidRPr="00754DD9">
        <w:rPr>
          <w:color w:val="auto"/>
        </w:rPr>
        <w:t xml:space="preserve"> odmowy przyjęcia</w:t>
      </w:r>
      <w:r>
        <w:rPr>
          <w:color w:val="auto"/>
        </w:rPr>
        <w:t>, składanie do dyrektora odwołań od rozstrzygnięcia komisji rekrutacyjnej, r</w:t>
      </w:r>
      <w:r w:rsidRPr="00754DD9">
        <w:rPr>
          <w:color w:val="auto"/>
        </w:rPr>
        <w:t>ozstrzygnięcie przez dyrektora odwołania od rozstrzygnięcia komisji</w:t>
      </w:r>
      <w:r>
        <w:rPr>
          <w:color w:val="auto"/>
        </w:rPr>
        <w:t xml:space="preserve"> rekrutacyjnej. </w:t>
      </w:r>
    </w:p>
    <w:p w:rsidR="00AD3E25" w:rsidRDefault="00AD3E25" w:rsidP="00AD3E25">
      <w:pPr>
        <w:pStyle w:val="NormalnyWeb"/>
        <w:spacing w:before="0" w:beforeAutospacing="0" w:after="0" w:afterAutospacing="0"/>
        <w:ind w:left="723"/>
        <w:jc w:val="both"/>
        <w:rPr>
          <w:b/>
        </w:rPr>
      </w:pPr>
      <w:r w:rsidRPr="00FF4EED">
        <w:rPr>
          <w:b/>
          <w:color w:val="auto"/>
        </w:rPr>
        <w:t>2</w:t>
      </w:r>
      <w:r w:rsidRPr="00FF4EED">
        <w:rPr>
          <w:color w:val="auto"/>
        </w:rPr>
        <w:t xml:space="preserve">. </w:t>
      </w:r>
      <w:r w:rsidRPr="00BB1364">
        <w:rPr>
          <w:b/>
        </w:rPr>
        <w:t xml:space="preserve">do klas pierwszych szkół </w:t>
      </w:r>
      <w:proofErr w:type="spellStart"/>
      <w:r w:rsidRPr="00BB1364">
        <w:rPr>
          <w:b/>
        </w:rPr>
        <w:t>ponadgimnazjalnych</w:t>
      </w:r>
      <w:proofErr w:type="spellEnd"/>
      <w:r w:rsidRPr="00BB1364">
        <w:rPr>
          <w:b/>
        </w:rPr>
        <w:t xml:space="preserve"> </w:t>
      </w:r>
      <w:r>
        <w:rPr>
          <w:b/>
        </w:rPr>
        <w:t xml:space="preserve">dla </w:t>
      </w:r>
      <w:proofErr w:type="spellStart"/>
      <w:r>
        <w:rPr>
          <w:b/>
        </w:rPr>
        <w:t>młodzieży</w:t>
      </w:r>
      <w:proofErr w:type="spellEnd"/>
      <w:r>
        <w:rPr>
          <w:b/>
        </w:rPr>
        <w:t xml:space="preserve"> </w:t>
      </w:r>
      <w:r w:rsidRPr="00BB1364">
        <w:rPr>
          <w:b/>
        </w:rPr>
        <w:t xml:space="preserve">wszystkich typów </w:t>
      </w:r>
      <w:r w:rsidRPr="004B7FAC">
        <w:rPr>
          <w:b/>
        </w:rPr>
        <w:t xml:space="preserve">(w tym szkoły </w:t>
      </w:r>
      <w:proofErr w:type="spellStart"/>
      <w:r w:rsidRPr="004B7FAC">
        <w:rPr>
          <w:b/>
        </w:rPr>
        <w:t>ponadgimnazjalnej</w:t>
      </w:r>
      <w:proofErr w:type="spellEnd"/>
      <w:r w:rsidRPr="004B7FAC">
        <w:rPr>
          <w:b/>
        </w:rPr>
        <w:t xml:space="preserve"> dwujęzycznej lub oddziału dwujęzycznego,</w:t>
      </w:r>
      <w:r>
        <w:rPr>
          <w:b/>
        </w:rPr>
        <w:t xml:space="preserve"> w </w:t>
      </w:r>
      <w:r w:rsidRPr="004B7FAC">
        <w:rPr>
          <w:b/>
        </w:rPr>
        <w:t xml:space="preserve">publicznej szkoły </w:t>
      </w:r>
      <w:proofErr w:type="spellStart"/>
      <w:r w:rsidRPr="004B7FAC">
        <w:rPr>
          <w:b/>
        </w:rPr>
        <w:t>ponadgimnazjalnej</w:t>
      </w:r>
      <w:proofErr w:type="spellEnd"/>
      <w:r w:rsidRPr="004B7FAC">
        <w:rPr>
          <w:b/>
        </w:rPr>
        <w:t xml:space="preserve"> ogólnodostępnej, publicznej szkoły </w:t>
      </w:r>
      <w:proofErr w:type="spellStart"/>
      <w:r w:rsidRPr="004B7FAC">
        <w:rPr>
          <w:b/>
        </w:rPr>
        <w:t>ponadgimnazjalnej</w:t>
      </w:r>
      <w:proofErr w:type="spellEnd"/>
      <w:r w:rsidRPr="004B7FAC">
        <w:rPr>
          <w:b/>
        </w:rPr>
        <w:t xml:space="preserve"> sportowej, publicznej szkole </w:t>
      </w:r>
      <w:proofErr w:type="spellStart"/>
      <w:r w:rsidRPr="004B7FAC">
        <w:rPr>
          <w:b/>
        </w:rPr>
        <w:t>ponadgimnazjalnej</w:t>
      </w:r>
      <w:proofErr w:type="spellEnd"/>
      <w:r w:rsidRPr="004B7FAC">
        <w:rPr>
          <w:b/>
        </w:rPr>
        <w:t xml:space="preserve"> mistrzostwa sportowego lub oddziału sportowego w publicznej szkole </w:t>
      </w:r>
      <w:proofErr w:type="spellStart"/>
      <w:r w:rsidRPr="004B7FAC">
        <w:rPr>
          <w:b/>
        </w:rPr>
        <w:t>ponadgimnazjalnej</w:t>
      </w:r>
      <w:proofErr w:type="spellEnd"/>
      <w:r w:rsidRPr="004B7FAC">
        <w:rPr>
          <w:b/>
        </w:rPr>
        <w:t xml:space="preserve"> ogólnodostępnej)</w:t>
      </w:r>
      <w:r>
        <w:rPr>
          <w:b/>
        </w:rPr>
        <w:t xml:space="preserve"> </w:t>
      </w:r>
    </w:p>
    <w:p w:rsidR="00AD3E25" w:rsidRPr="00DD71A5" w:rsidRDefault="00AD3E25" w:rsidP="00AD3E25">
      <w:pPr>
        <w:pStyle w:val="NormalnyWeb"/>
        <w:spacing w:before="0" w:beforeAutospacing="0" w:after="0" w:afterAutospacing="0"/>
        <w:ind w:left="723"/>
        <w:jc w:val="both"/>
        <w:rPr>
          <w:b/>
          <w:color w:val="auto"/>
        </w:rPr>
      </w:pPr>
    </w:p>
    <w:p w:rsidR="00AD3E25" w:rsidRPr="00B81CEC" w:rsidRDefault="00AD3E25" w:rsidP="00AD3E25">
      <w:pPr>
        <w:pStyle w:val="NormalnyWeb"/>
        <w:numPr>
          <w:ilvl w:val="0"/>
          <w:numId w:val="4"/>
        </w:numPr>
        <w:tabs>
          <w:tab w:val="clear" w:pos="1860"/>
        </w:tabs>
        <w:spacing w:before="0" w:beforeAutospacing="0" w:after="0" w:afterAutospacing="0"/>
        <w:ind w:left="1134" w:hanging="357"/>
        <w:jc w:val="both"/>
      </w:pPr>
      <w:r w:rsidRPr="00DD71A5">
        <w:rPr>
          <w:b/>
          <w:color w:val="auto"/>
          <w:u w:val="single"/>
        </w:rPr>
        <w:lastRenderedPageBreak/>
        <w:t>od 27 maja do 12 czerwca 2014 r.</w:t>
      </w:r>
      <w:r w:rsidRPr="003707C4">
        <w:rPr>
          <w:color w:val="auto"/>
        </w:rPr>
        <w:t xml:space="preserve"> - na warunkach ustalonych przez radę pedagogiczną może być przeprowadzony sprawdzian uzdolnień kierunkowych do</w:t>
      </w:r>
      <w:r>
        <w:rPr>
          <w:color w:val="auto"/>
        </w:rPr>
        <w:t> </w:t>
      </w:r>
      <w:r w:rsidRPr="003707C4">
        <w:t xml:space="preserve">szkoły </w:t>
      </w:r>
      <w:proofErr w:type="spellStart"/>
      <w:r w:rsidRPr="003707C4">
        <w:t>ponadgimnazjalnej</w:t>
      </w:r>
      <w:proofErr w:type="spellEnd"/>
      <w:r w:rsidRPr="003707C4">
        <w:t xml:space="preserve"> dwujęzycznej lub oddziału dwujęzycznego</w:t>
      </w:r>
      <w:r>
        <w:t xml:space="preserve"> w </w:t>
      </w:r>
      <w:r w:rsidRPr="003707C4">
        <w:t xml:space="preserve">publicznej szkole </w:t>
      </w:r>
      <w:proofErr w:type="spellStart"/>
      <w:r w:rsidRPr="003707C4">
        <w:t>ponadgimnazjalnej</w:t>
      </w:r>
      <w:proofErr w:type="spellEnd"/>
      <w:r w:rsidRPr="003707C4">
        <w:t xml:space="preserve"> ogó</w:t>
      </w:r>
      <w:r>
        <w:t xml:space="preserve">lnodostępnej oraz próba sprawności fizycznej do publicznej szkoły </w:t>
      </w:r>
      <w:proofErr w:type="spellStart"/>
      <w:r w:rsidRPr="003707C4">
        <w:t>ponadgimnazjalnej</w:t>
      </w:r>
      <w:proofErr w:type="spellEnd"/>
      <w:r w:rsidRPr="003707C4">
        <w:t xml:space="preserve"> sportowej, publicznej szko</w:t>
      </w:r>
      <w:r>
        <w:t>ły</w:t>
      </w:r>
      <w:r w:rsidRPr="003707C4">
        <w:t xml:space="preserve"> </w:t>
      </w:r>
      <w:proofErr w:type="spellStart"/>
      <w:r w:rsidRPr="003707C4">
        <w:t>ponadgimnazjalnej</w:t>
      </w:r>
      <w:proofErr w:type="spellEnd"/>
      <w:r w:rsidRPr="003707C4">
        <w:t xml:space="preserve"> mistrzostwa sportowego lub oddziału sportowego w publicznej szkole </w:t>
      </w:r>
      <w:proofErr w:type="spellStart"/>
      <w:r w:rsidRPr="003707C4">
        <w:t>ponadgimnazjalnej</w:t>
      </w:r>
      <w:proofErr w:type="spellEnd"/>
      <w:r w:rsidRPr="003707C4">
        <w:t xml:space="preserve"> ogólnodostępnej) </w:t>
      </w:r>
    </w:p>
    <w:p w:rsidR="00AD3E25" w:rsidRPr="00DD71A5" w:rsidRDefault="00AD3E25" w:rsidP="00AD3E25">
      <w:pPr>
        <w:pStyle w:val="Akapitzlist"/>
        <w:jc w:val="both"/>
        <w:rPr>
          <w:b/>
        </w:rPr>
      </w:pPr>
    </w:p>
    <w:p w:rsidR="00AD3E25" w:rsidRPr="003707C4" w:rsidRDefault="00AD3E25" w:rsidP="00AD3E25">
      <w:pPr>
        <w:pStyle w:val="NormalnyWeb"/>
        <w:numPr>
          <w:ilvl w:val="0"/>
          <w:numId w:val="4"/>
        </w:numPr>
        <w:tabs>
          <w:tab w:val="clear" w:pos="1860"/>
        </w:tabs>
        <w:spacing w:before="0" w:beforeAutospacing="0" w:after="0" w:afterAutospacing="0"/>
        <w:ind w:left="1134" w:hanging="357"/>
        <w:jc w:val="both"/>
        <w:rPr>
          <w:color w:val="FF0000"/>
        </w:rPr>
      </w:pPr>
      <w:r w:rsidRPr="00DD71A5">
        <w:rPr>
          <w:b/>
          <w:color w:val="auto"/>
          <w:u w:val="single"/>
        </w:rPr>
        <w:t>od 27 czerwca do 1 lipca 2014 r. godz. 15.00</w:t>
      </w:r>
      <w:r w:rsidRPr="003707C4">
        <w:rPr>
          <w:color w:val="FF0000"/>
        </w:rPr>
        <w:t xml:space="preserve"> </w:t>
      </w:r>
      <w:r w:rsidRPr="003707C4">
        <w:rPr>
          <w:color w:val="auto"/>
        </w:rPr>
        <w:t xml:space="preserve">– kandydat dostarcza do wybranych szkół </w:t>
      </w:r>
      <w:proofErr w:type="spellStart"/>
      <w:r w:rsidRPr="003707C4">
        <w:rPr>
          <w:color w:val="auto"/>
        </w:rPr>
        <w:t>ponadgimnazjalnych</w:t>
      </w:r>
      <w:proofErr w:type="spellEnd"/>
      <w:r w:rsidRPr="003707C4">
        <w:rPr>
          <w:color w:val="auto"/>
        </w:rPr>
        <w:t xml:space="preserve"> świadectwo ukończenia </w:t>
      </w:r>
      <w:proofErr w:type="spellStart"/>
      <w:r w:rsidRPr="003707C4">
        <w:rPr>
          <w:color w:val="auto"/>
        </w:rPr>
        <w:t>gimnazjum</w:t>
      </w:r>
      <w:proofErr w:type="spellEnd"/>
      <w:r w:rsidRPr="003707C4">
        <w:rPr>
          <w:color w:val="auto"/>
        </w:rPr>
        <w:t xml:space="preserve">  i zaświadczenia</w:t>
      </w:r>
      <w:r>
        <w:rPr>
          <w:color w:val="auto"/>
        </w:rPr>
        <w:t xml:space="preserve"> o </w:t>
      </w:r>
      <w:r w:rsidRPr="003707C4">
        <w:rPr>
          <w:color w:val="auto"/>
        </w:rPr>
        <w:t>szczegółowych wynikach egzaminu gimnazjalnego</w:t>
      </w:r>
      <w:r>
        <w:rPr>
          <w:color w:val="auto"/>
        </w:rPr>
        <w:t xml:space="preserve">;    </w:t>
      </w:r>
    </w:p>
    <w:p w:rsidR="00AD3E25" w:rsidRPr="003707C4" w:rsidRDefault="00AD3E25" w:rsidP="00AD3E25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3707C4">
        <w:rPr>
          <w:color w:val="auto"/>
        </w:rPr>
        <w:t xml:space="preserve"> </w:t>
      </w:r>
    </w:p>
    <w:p w:rsidR="00AD3E25" w:rsidRPr="003707C4" w:rsidRDefault="00AD3E25" w:rsidP="00AD3E25">
      <w:pPr>
        <w:pStyle w:val="NormalnyWeb"/>
        <w:numPr>
          <w:ilvl w:val="0"/>
          <w:numId w:val="4"/>
        </w:numPr>
        <w:tabs>
          <w:tab w:val="clear" w:pos="1860"/>
        </w:tabs>
        <w:spacing w:before="0" w:beforeAutospacing="0" w:after="0" w:afterAutospacing="0"/>
        <w:ind w:left="1134" w:hanging="357"/>
        <w:jc w:val="both"/>
        <w:rPr>
          <w:color w:val="auto"/>
        </w:rPr>
      </w:pPr>
      <w:r w:rsidRPr="00DD71A5">
        <w:rPr>
          <w:b/>
          <w:color w:val="auto"/>
          <w:u w:val="single"/>
        </w:rPr>
        <w:t>4 lipca 2014 r. do godz. 10.00.</w:t>
      </w:r>
      <w:r w:rsidRPr="003707C4">
        <w:rPr>
          <w:color w:val="FF0000"/>
        </w:rPr>
        <w:t xml:space="preserve"> </w:t>
      </w:r>
      <w:r w:rsidRPr="003707C4">
        <w:rPr>
          <w:color w:val="auto"/>
        </w:rPr>
        <w:t xml:space="preserve">– ogłoszenie list kandydatów zakwalifikowanych do szkół </w:t>
      </w:r>
      <w:proofErr w:type="spellStart"/>
      <w:r w:rsidRPr="003707C4">
        <w:rPr>
          <w:color w:val="auto"/>
        </w:rPr>
        <w:t>ponadgimnazjalnych</w:t>
      </w:r>
      <w:proofErr w:type="spellEnd"/>
      <w:r w:rsidRPr="003707C4">
        <w:rPr>
          <w:color w:val="auto"/>
        </w:rPr>
        <w:t xml:space="preserve"> z podziałem na oddziały; </w:t>
      </w:r>
    </w:p>
    <w:p w:rsidR="00AD3E25" w:rsidRDefault="00AD3E25" w:rsidP="00AD3E25">
      <w:pPr>
        <w:pStyle w:val="NormalnyWeb"/>
        <w:spacing w:before="0" w:beforeAutospacing="0" w:after="0" w:afterAutospacing="0"/>
        <w:jc w:val="both"/>
        <w:rPr>
          <w:b/>
          <w:color w:val="auto"/>
        </w:rPr>
      </w:pPr>
    </w:p>
    <w:p w:rsidR="00AD3E25" w:rsidRPr="00B81CEC" w:rsidRDefault="00AD3E25" w:rsidP="00AD3E25">
      <w:pPr>
        <w:pStyle w:val="NormalnyWeb"/>
        <w:numPr>
          <w:ilvl w:val="0"/>
          <w:numId w:val="4"/>
        </w:numPr>
        <w:tabs>
          <w:tab w:val="clear" w:pos="1860"/>
        </w:tabs>
        <w:spacing w:before="0" w:beforeAutospacing="0" w:after="0" w:afterAutospacing="0"/>
        <w:ind w:left="1134" w:hanging="357"/>
        <w:jc w:val="both"/>
        <w:rPr>
          <w:color w:val="auto"/>
        </w:rPr>
      </w:pPr>
      <w:r w:rsidRPr="00DD71A5">
        <w:rPr>
          <w:b/>
          <w:color w:val="auto"/>
          <w:u w:val="single"/>
        </w:rPr>
        <w:t>do</w:t>
      </w:r>
      <w:r w:rsidRPr="00DD71A5">
        <w:rPr>
          <w:b/>
          <w:bCs/>
          <w:u w:val="single"/>
        </w:rPr>
        <w:t xml:space="preserve"> </w:t>
      </w:r>
      <w:r w:rsidRPr="00DD71A5">
        <w:rPr>
          <w:b/>
          <w:bCs/>
          <w:color w:val="auto"/>
          <w:u w:val="single"/>
        </w:rPr>
        <w:t>8 lipca 2014 r. 10.00.</w:t>
      </w:r>
      <w:r w:rsidRPr="00B81CEC">
        <w:rPr>
          <w:rStyle w:val="Pogrubienie"/>
          <w:color w:val="auto"/>
        </w:rPr>
        <w:t xml:space="preserve"> – </w:t>
      </w:r>
      <w:r w:rsidRPr="00B81CEC">
        <w:rPr>
          <w:color w:val="auto"/>
        </w:rPr>
        <w:t xml:space="preserve">termin potwierdzania przez kandydatów woli uczęszczania do wybranej szkoły poprzez dostarczenie oryginału świadectwa ukończenia </w:t>
      </w:r>
      <w:proofErr w:type="spellStart"/>
      <w:r w:rsidRPr="00B81CEC">
        <w:rPr>
          <w:color w:val="auto"/>
        </w:rPr>
        <w:t>gimnazjum</w:t>
      </w:r>
      <w:proofErr w:type="spellEnd"/>
      <w:r w:rsidRPr="00B81CEC">
        <w:rPr>
          <w:color w:val="auto"/>
        </w:rPr>
        <w:t xml:space="preserve"> i oryginału zaświadczenia o szczegółowych wynikach egzaminu gimnazjalnego; </w:t>
      </w:r>
    </w:p>
    <w:p w:rsidR="00AD3E25" w:rsidRDefault="00AD3E25" w:rsidP="00AD3E25">
      <w:pPr>
        <w:pStyle w:val="NormalnyWeb"/>
        <w:spacing w:before="0" w:beforeAutospacing="0" w:after="0" w:afterAutospacing="0"/>
        <w:jc w:val="both"/>
        <w:rPr>
          <w:b/>
          <w:color w:val="auto"/>
        </w:rPr>
      </w:pPr>
    </w:p>
    <w:p w:rsidR="00AD3E25" w:rsidRPr="00DD71A5" w:rsidRDefault="00AD3E25" w:rsidP="00AD3E25">
      <w:pPr>
        <w:pStyle w:val="NormalnyWeb"/>
        <w:numPr>
          <w:ilvl w:val="0"/>
          <w:numId w:val="4"/>
        </w:numPr>
        <w:tabs>
          <w:tab w:val="clear" w:pos="1860"/>
        </w:tabs>
        <w:spacing w:before="0" w:beforeAutospacing="0" w:after="0" w:afterAutospacing="0"/>
        <w:ind w:left="1134" w:hanging="357"/>
        <w:jc w:val="both"/>
        <w:rPr>
          <w:color w:val="auto"/>
        </w:rPr>
      </w:pPr>
      <w:r w:rsidRPr="00DD71A5">
        <w:rPr>
          <w:b/>
          <w:color w:val="auto"/>
          <w:u w:val="single"/>
        </w:rPr>
        <w:t>9 lipca 2014 r. do godz. 9.00 )</w:t>
      </w:r>
      <w:r w:rsidRPr="00D0469B">
        <w:rPr>
          <w:rStyle w:val="Pogrubienie"/>
          <w:b w:val="0"/>
          <w:color w:val="FF0000"/>
        </w:rPr>
        <w:t xml:space="preserve"> </w:t>
      </w:r>
      <w:r w:rsidRPr="00D0469B">
        <w:rPr>
          <w:rStyle w:val="Pogrubienie"/>
          <w:b w:val="0"/>
          <w:color w:val="auto"/>
        </w:rPr>
        <w:t xml:space="preserve">– </w:t>
      </w:r>
      <w:r w:rsidRPr="00DD71A5">
        <w:rPr>
          <w:color w:val="auto"/>
        </w:rPr>
        <w:t xml:space="preserve">podanie do publicznej wiadomości listy kandydatów przyjętych i nieprzyjętych do szkoły. </w:t>
      </w:r>
    </w:p>
    <w:p w:rsidR="00AD3E25" w:rsidRPr="00DD71A5" w:rsidRDefault="00AD3E25" w:rsidP="00AD3E25">
      <w:pPr>
        <w:pStyle w:val="Akapitzlist"/>
      </w:pPr>
    </w:p>
    <w:p w:rsidR="00AD3E25" w:rsidRDefault="00AD3E25" w:rsidP="00AD3E25">
      <w:pPr>
        <w:pStyle w:val="NormalnyWeb"/>
        <w:numPr>
          <w:ilvl w:val="0"/>
          <w:numId w:val="4"/>
        </w:numPr>
        <w:tabs>
          <w:tab w:val="clear" w:pos="1860"/>
        </w:tabs>
        <w:spacing w:before="0" w:beforeAutospacing="0" w:after="0" w:afterAutospacing="0"/>
        <w:ind w:left="1134" w:hanging="357"/>
        <w:jc w:val="both"/>
        <w:rPr>
          <w:color w:val="auto"/>
        </w:rPr>
      </w:pPr>
      <w:r>
        <w:rPr>
          <w:b/>
          <w:color w:val="auto"/>
          <w:u w:val="single"/>
        </w:rPr>
        <w:t xml:space="preserve">W terminach określonych w ww. ustawie: </w:t>
      </w:r>
      <w:r>
        <w:rPr>
          <w:color w:val="auto"/>
        </w:rPr>
        <w:t>s</w:t>
      </w:r>
      <w:r w:rsidRPr="001153D6">
        <w:rPr>
          <w:color w:val="auto"/>
        </w:rPr>
        <w:t>kładanie wniosk</w:t>
      </w:r>
      <w:r>
        <w:rPr>
          <w:color w:val="auto"/>
        </w:rPr>
        <w:t>ów</w:t>
      </w:r>
      <w:r w:rsidRPr="001153D6">
        <w:rPr>
          <w:color w:val="auto"/>
        </w:rPr>
        <w:t xml:space="preserve"> o sporządzenie uzasadnienia odmowy przyjęcia</w:t>
      </w:r>
      <w:r>
        <w:rPr>
          <w:color w:val="auto"/>
        </w:rPr>
        <w:t>, p</w:t>
      </w:r>
      <w:r w:rsidRPr="00754DD9">
        <w:rPr>
          <w:color w:val="auto"/>
        </w:rPr>
        <w:t>rzygotowanie i wydanie uzasadnie</w:t>
      </w:r>
      <w:r>
        <w:rPr>
          <w:color w:val="auto"/>
        </w:rPr>
        <w:t>ń</w:t>
      </w:r>
      <w:r w:rsidRPr="00754DD9">
        <w:rPr>
          <w:color w:val="auto"/>
        </w:rPr>
        <w:t xml:space="preserve"> odmowy przyjęcia</w:t>
      </w:r>
      <w:r>
        <w:rPr>
          <w:color w:val="auto"/>
        </w:rPr>
        <w:t>, składanie do dyrektora odwołań od rozstrzygnięcia komisji rekrutacyjnej, r</w:t>
      </w:r>
      <w:r w:rsidRPr="00754DD9">
        <w:rPr>
          <w:color w:val="auto"/>
        </w:rPr>
        <w:t>ozstrzygnięcie przez dyrektora odwołania od rozstrzygnięcia komisji</w:t>
      </w:r>
      <w:r>
        <w:rPr>
          <w:color w:val="auto"/>
        </w:rPr>
        <w:t xml:space="preserve"> rekrutacyjnej. </w:t>
      </w:r>
    </w:p>
    <w:p w:rsidR="00AD3E25" w:rsidRDefault="00AD3E25" w:rsidP="00AD3E25">
      <w:pPr>
        <w:numPr>
          <w:ilvl w:val="0"/>
          <w:numId w:val="3"/>
        </w:numPr>
        <w:spacing w:before="100" w:beforeAutospacing="1" w:after="120"/>
        <w:jc w:val="both"/>
      </w:pPr>
      <w:r w:rsidRPr="00627950">
        <w:t xml:space="preserve">Organy prowadzące szkoły </w:t>
      </w:r>
      <w:proofErr w:type="spellStart"/>
      <w:r w:rsidRPr="00627950">
        <w:t>ponadgimnazjalne</w:t>
      </w:r>
      <w:proofErr w:type="spellEnd"/>
      <w:r w:rsidRPr="00627950">
        <w:t xml:space="preserve">, na terenie działania których nie będzie przeprowadzana rekrutacja elektroniczna scentralizowana, zobowiązane </w:t>
      </w:r>
      <w:r>
        <w:br/>
      </w:r>
      <w:r w:rsidRPr="00627950">
        <w:t>są poinformować o tym Kuratorium Oświaty w Katowicach</w:t>
      </w:r>
      <w:r>
        <w:rPr>
          <w:rStyle w:val="Pogrubienie"/>
        </w:rPr>
        <w:t xml:space="preserve"> </w:t>
      </w:r>
      <w:r w:rsidRPr="00C57D56">
        <w:rPr>
          <w:b/>
          <w:bCs/>
        </w:rPr>
        <w:t xml:space="preserve">do dnia 31 marca </w:t>
      </w:r>
      <w:r w:rsidRPr="00605608">
        <w:rPr>
          <w:b/>
          <w:bCs/>
        </w:rPr>
        <w:t>2014</w:t>
      </w:r>
      <w:r w:rsidRPr="00605608">
        <w:rPr>
          <w:b/>
        </w:rPr>
        <w:t xml:space="preserve"> r.,</w:t>
      </w:r>
      <w:r>
        <w:rPr>
          <w:rStyle w:val="Pogrubienie"/>
        </w:rPr>
        <w:t xml:space="preserve"> </w:t>
      </w:r>
      <w:r w:rsidRPr="00627950">
        <w:t>prze</w:t>
      </w:r>
      <w:r>
        <w:t xml:space="preserve">syłając szczegółowy wykaz szkół </w:t>
      </w:r>
      <w:r w:rsidRPr="00627950">
        <w:t>nieuczestniczącyc</w:t>
      </w:r>
      <w:r>
        <w:t xml:space="preserve">h w </w:t>
      </w:r>
      <w:r w:rsidRPr="00627950">
        <w:t xml:space="preserve">systemie. </w:t>
      </w:r>
    </w:p>
    <w:p w:rsidR="00AD3E25" w:rsidRDefault="00AD3E25" w:rsidP="00AD3E25">
      <w:pPr>
        <w:spacing w:before="100" w:beforeAutospacing="1" w:after="120"/>
        <w:jc w:val="both"/>
      </w:pPr>
    </w:p>
    <w:p w:rsidR="00AD3E25" w:rsidRDefault="00AD3E25" w:rsidP="00AD3E25">
      <w:pPr>
        <w:numPr>
          <w:ilvl w:val="0"/>
          <w:numId w:val="3"/>
        </w:numPr>
        <w:spacing w:before="100" w:beforeAutospacing="1" w:after="120"/>
        <w:jc w:val="both"/>
      </w:pPr>
      <w:r>
        <w:t xml:space="preserve">Zasady przyznawania punktów za oceny uzyskane w </w:t>
      </w:r>
      <w:proofErr w:type="spellStart"/>
      <w:r>
        <w:t>gimnazjum</w:t>
      </w:r>
      <w:proofErr w:type="spellEnd"/>
      <w:r>
        <w:t xml:space="preserve"> i szczególne osiągnięcia ucznia </w:t>
      </w:r>
    </w:p>
    <w:tbl>
      <w:tblPr>
        <w:tblW w:w="5045" w:type="pct"/>
        <w:tblCellSpacing w:w="15" w:type="dxa"/>
        <w:tblInd w:w="720" w:type="dxa"/>
        <w:tblLook w:val="0000"/>
      </w:tblPr>
      <w:tblGrid>
        <w:gridCol w:w="2145"/>
        <w:gridCol w:w="3173"/>
        <w:gridCol w:w="4079"/>
      </w:tblGrid>
      <w:tr w:rsidR="00AD3E25" w:rsidTr="00321571">
        <w:trPr>
          <w:trHeight w:val="149"/>
          <w:tblCellSpacing w:w="15" w:type="dxa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Default="00AD3E25" w:rsidP="003215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Zagadnienie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Default="00AD3E25" w:rsidP="003215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Punktacja szczegółowa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Default="00AD3E25" w:rsidP="003215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Punktacja maksymalna</w:t>
            </w: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6E1279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6E1279"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sz w:val="22"/>
                <w:szCs w:val="22"/>
              </w:rPr>
              <w:t xml:space="preserve">dopuszczający – </w:t>
            </w:r>
            <w:r>
              <w:rPr>
                <w:sz w:val="22"/>
                <w:szCs w:val="22"/>
              </w:rPr>
              <w:t>0 punktów</w:t>
            </w:r>
          </w:p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19</w:t>
            </w:r>
            <w:r w:rsidRPr="009160F1">
              <w:rPr>
                <w:rStyle w:val="Pogrubienie"/>
                <w:sz w:val="22"/>
                <w:szCs w:val="22"/>
              </w:rPr>
              <w:t xml:space="preserve"> punktów</w:t>
            </w: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5" w:rsidRPr="006E1279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sz w:val="22"/>
                <w:szCs w:val="22"/>
              </w:rPr>
              <w:t xml:space="preserve">dostateczny – </w:t>
            </w:r>
            <w:r>
              <w:rPr>
                <w:sz w:val="22"/>
                <w:szCs w:val="22"/>
              </w:rPr>
              <w:t>9</w:t>
            </w:r>
            <w:r w:rsidRPr="009160F1">
              <w:rPr>
                <w:sz w:val="22"/>
                <w:szCs w:val="22"/>
              </w:rPr>
              <w:t xml:space="preserve"> punktów </w:t>
            </w:r>
          </w:p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5" w:rsidRPr="006E1279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sz w:val="22"/>
                <w:szCs w:val="22"/>
              </w:rPr>
              <w:t>dobry – 1</w:t>
            </w:r>
            <w:r>
              <w:rPr>
                <w:sz w:val="22"/>
                <w:szCs w:val="22"/>
              </w:rPr>
              <w:t>3</w:t>
            </w:r>
            <w:r w:rsidRPr="009160F1">
              <w:rPr>
                <w:sz w:val="22"/>
                <w:szCs w:val="22"/>
              </w:rPr>
              <w:t xml:space="preserve"> punktów</w:t>
            </w:r>
          </w:p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5" w:rsidRPr="006E1279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sz w:val="22"/>
                <w:szCs w:val="22"/>
              </w:rPr>
              <w:t>bardzo dobry –1</w:t>
            </w:r>
            <w:r>
              <w:rPr>
                <w:sz w:val="22"/>
                <w:szCs w:val="22"/>
              </w:rPr>
              <w:t>6</w:t>
            </w:r>
            <w:r w:rsidRPr="009160F1">
              <w:rPr>
                <w:sz w:val="22"/>
                <w:szCs w:val="22"/>
              </w:rPr>
              <w:t xml:space="preserve"> punktów</w:t>
            </w:r>
          </w:p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5" w:rsidRPr="006E1279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sz w:val="22"/>
                <w:szCs w:val="22"/>
              </w:rPr>
              <w:t xml:space="preserve">celujący – </w:t>
            </w:r>
            <w:r>
              <w:rPr>
                <w:sz w:val="22"/>
                <w:szCs w:val="22"/>
              </w:rPr>
              <w:t>19</w:t>
            </w:r>
            <w:r w:rsidRPr="009160F1">
              <w:rPr>
                <w:sz w:val="22"/>
                <w:szCs w:val="22"/>
              </w:rPr>
              <w:t xml:space="preserve"> punktów</w:t>
            </w:r>
          </w:p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6E1279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6E1279">
              <w:rPr>
                <w:b/>
                <w:bCs/>
                <w:sz w:val="22"/>
                <w:szCs w:val="22"/>
              </w:rPr>
              <w:t>Pierwsze wybrane zajęcia edukacyjne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rStyle w:val="Pogrubienie"/>
                <w:sz w:val="22"/>
                <w:szCs w:val="22"/>
              </w:rPr>
              <w:t xml:space="preserve"> </w:t>
            </w:r>
            <w:r>
              <w:rPr>
                <w:rStyle w:val="Pogrubienie"/>
                <w:sz w:val="22"/>
                <w:szCs w:val="22"/>
              </w:rPr>
              <w:t>19</w:t>
            </w:r>
            <w:r w:rsidRPr="009160F1">
              <w:rPr>
                <w:rStyle w:val="Pogrubienie"/>
                <w:sz w:val="22"/>
                <w:szCs w:val="22"/>
              </w:rPr>
              <w:t xml:space="preserve"> punktów</w:t>
            </w: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6E1279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6E1279">
              <w:rPr>
                <w:b/>
                <w:bCs/>
                <w:sz w:val="22"/>
                <w:szCs w:val="22"/>
              </w:rPr>
              <w:lastRenderedPageBreak/>
              <w:t>Drugie wybrane zajęcia edukacyjne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rStyle w:val="Pogrubienie"/>
                <w:sz w:val="22"/>
                <w:szCs w:val="22"/>
              </w:rPr>
              <w:t xml:space="preserve"> </w:t>
            </w:r>
            <w:r>
              <w:rPr>
                <w:rStyle w:val="Pogrubienie"/>
                <w:sz w:val="22"/>
                <w:szCs w:val="22"/>
              </w:rPr>
              <w:t>19</w:t>
            </w:r>
            <w:r w:rsidRPr="009160F1">
              <w:rPr>
                <w:rStyle w:val="Pogrubienie"/>
                <w:sz w:val="22"/>
                <w:szCs w:val="22"/>
              </w:rPr>
              <w:t xml:space="preserve"> punktów</w:t>
            </w: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6E1279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6E1279">
              <w:rPr>
                <w:b/>
                <w:bCs/>
                <w:sz w:val="22"/>
                <w:szCs w:val="22"/>
              </w:rPr>
              <w:t>Trzecie wybrane zajęcia edukacyjne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rStyle w:val="Pogrubienie"/>
                <w:sz w:val="22"/>
                <w:szCs w:val="22"/>
              </w:rPr>
              <w:t xml:space="preserve"> </w:t>
            </w:r>
            <w:r>
              <w:rPr>
                <w:rStyle w:val="Pogrubienie"/>
                <w:sz w:val="22"/>
                <w:szCs w:val="22"/>
              </w:rPr>
              <w:t>19</w:t>
            </w:r>
            <w:r w:rsidRPr="009160F1">
              <w:rPr>
                <w:rStyle w:val="Pogrubienie"/>
                <w:sz w:val="22"/>
                <w:szCs w:val="22"/>
              </w:rPr>
              <w:t xml:space="preserve"> punktów</w:t>
            </w: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9160F1">
              <w:rPr>
                <w:b/>
                <w:bCs/>
                <w:sz w:val="22"/>
                <w:szCs w:val="22"/>
              </w:rPr>
              <w:t xml:space="preserve">Świadectwo ukończenia </w:t>
            </w:r>
            <w:proofErr w:type="spellStart"/>
            <w:r w:rsidRPr="009160F1">
              <w:rPr>
                <w:b/>
                <w:bCs/>
                <w:sz w:val="22"/>
                <w:szCs w:val="22"/>
              </w:rPr>
              <w:t>gimnazjum</w:t>
            </w:r>
            <w:proofErr w:type="spellEnd"/>
            <w:r w:rsidRPr="009160F1">
              <w:rPr>
                <w:b/>
                <w:bCs/>
                <w:sz w:val="22"/>
                <w:szCs w:val="22"/>
              </w:rPr>
              <w:t xml:space="preserve"> z wyróżnieniem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   </w:t>
            </w:r>
            <w:r w:rsidRPr="009160F1">
              <w:rPr>
                <w:rStyle w:val="Pogrubienie"/>
                <w:sz w:val="22"/>
                <w:szCs w:val="22"/>
              </w:rPr>
              <w:t>5 punktów</w:t>
            </w:r>
          </w:p>
        </w:tc>
      </w:tr>
      <w:tr w:rsidR="00AD3E25" w:rsidTr="00321571">
        <w:trPr>
          <w:trHeight w:val="149"/>
          <w:tblCellSpacing w:w="15" w:type="dxa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Uzyskanie tytułu finalisty w</w:t>
            </w:r>
            <w:r w:rsidRPr="009160F1">
              <w:rPr>
                <w:b/>
                <w:bCs/>
                <w:sz w:val="22"/>
                <w:szCs w:val="22"/>
              </w:rPr>
              <w:t xml:space="preserve"> wojewódzkim konkurs</w:t>
            </w:r>
            <w:r>
              <w:rPr>
                <w:b/>
                <w:bCs/>
                <w:sz w:val="22"/>
                <w:szCs w:val="22"/>
              </w:rPr>
              <w:t>ie</w:t>
            </w:r>
            <w:r w:rsidRPr="009160F1">
              <w:rPr>
                <w:b/>
                <w:bCs/>
                <w:sz w:val="22"/>
                <w:szCs w:val="22"/>
              </w:rPr>
              <w:t xml:space="preserve"> przedmiotowy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9160F1">
              <w:rPr>
                <w:b/>
                <w:bCs/>
                <w:sz w:val="22"/>
                <w:szCs w:val="22"/>
              </w:rPr>
              <w:t xml:space="preserve"> organizowany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9160F1">
              <w:rPr>
                <w:b/>
                <w:bCs/>
                <w:sz w:val="22"/>
                <w:szCs w:val="22"/>
              </w:rPr>
              <w:t xml:space="preserve"> przez </w:t>
            </w:r>
            <w:r>
              <w:rPr>
                <w:b/>
                <w:bCs/>
                <w:sz w:val="22"/>
                <w:szCs w:val="22"/>
              </w:rPr>
              <w:t xml:space="preserve">kuratora </w:t>
            </w:r>
            <w:proofErr w:type="spellStart"/>
            <w:r>
              <w:rPr>
                <w:b/>
                <w:bCs/>
                <w:sz w:val="22"/>
                <w:szCs w:val="22"/>
              </w:rPr>
              <w:t>oświaty</w:t>
            </w:r>
            <w:proofErr w:type="spellEnd"/>
            <w:r w:rsidRPr="009160F1">
              <w:rPr>
                <w:b/>
                <w:bCs/>
                <w:sz w:val="22"/>
                <w:szCs w:val="22"/>
              </w:rPr>
              <w:t>:</w:t>
            </w:r>
            <w:r w:rsidRPr="009160F1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9160F1">
              <w:rPr>
                <w:b/>
                <w:bCs/>
                <w:sz w:val="22"/>
                <w:szCs w:val="22"/>
              </w:rPr>
              <w:t xml:space="preserve">za jeden tytuł -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9160F1">
              <w:rPr>
                <w:b/>
                <w:bCs/>
                <w:sz w:val="22"/>
                <w:szCs w:val="22"/>
              </w:rPr>
              <w:t xml:space="preserve"> punktów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D3E25" w:rsidRPr="009160F1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9160F1">
              <w:rPr>
                <w:b/>
                <w:bCs/>
                <w:sz w:val="22"/>
                <w:szCs w:val="22"/>
              </w:rPr>
              <w:t>- za dwa i więcej tytuł</w:t>
            </w:r>
            <w:r>
              <w:rPr>
                <w:b/>
                <w:bCs/>
                <w:sz w:val="22"/>
                <w:szCs w:val="22"/>
              </w:rPr>
              <w:t>ów</w:t>
            </w:r>
            <w:r w:rsidRPr="009160F1">
              <w:rPr>
                <w:b/>
                <w:bCs/>
                <w:sz w:val="22"/>
                <w:szCs w:val="22"/>
              </w:rPr>
              <w:t xml:space="preserve"> – dodatkowo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160F1">
              <w:rPr>
                <w:b/>
                <w:bCs/>
                <w:sz w:val="22"/>
                <w:szCs w:val="22"/>
              </w:rPr>
              <w:t xml:space="preserve"> punkt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60F1" w:rsidRDefault="00AD3E25" w:rsidP="00321571">
            <w:pPr>
              <w:jc w:val="both"/>
              <w:rPr>
                <w:sz w:val="22"/>
                <w:szCs w:val="22"/>
              </w:rPr>
            </w:pPr>
            <w:r w:rsidRPr="009160F1">
              <w:rPr>
                <w:rStyle w:val="Pogrubienie"/>
                <w:sz w:val="22"/>
                <w:szCs w:val="22"/>
              </w:rPr>
              <w:t>1</w:t>
            </w:r>
            <w:r>
              <w:rPr>
                <w:rStyle w:val="Pogrubienie"/>
                <w:sz w:val="22"/>
                <w:szCs w:val="22"/>
              </w:rPr>
              <w:t>2</w:t>
            </w:r>
            <w:r w:rsidRPr="009160F1">
              <w:rPr>
                <w:rStyle w:val="Pogrubienie"/>
                <w:sz w:val="22"/>
                <w:szCs w:val="22"/>
              </w:rPr>
              <w:t xml:space="preserve"> punktów</w:t>
            </w:r>
            <w:r w:rsidRPr="009160F1">
              <w:rPr>
                <w:sz w:val="22"/>
                <w:szCs w:val="22"/>
              </w:rPr>
              <w:t xml:space="preserve">  </w:t>
            </w:r>
          </w:p>
        </w:tc>
      </w:tr>
      <w:tr w:rsidR="00AD3E25" w:rsidRPr="00627950" w:rsidTr="00321571">
        <w:trPr>
          <w:trHeight w:val="1427"/>
          <w:tblCellSpacing w:w="15" w:type="dxa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627D99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Inne szcze</w:t>
            </w:r>
            <w:r w:rsidRPr="00627950">
              <w:rPr>
                <w:b/>
                <w:bCs/>
                <w:sz w:val="22"/>
                <w:szCs w:val="22"/>
              </w:rPr>
              <w:t xml:space="preserve">gólne osiągnięcia </w:t>
            </w:r>
            <w:r w:rsidRPr="00B828B3">
              <w:rPr>
                <w:b/>
                <w:bCs/>
                <w:sz w:val="22"/>
                <w:szCs w:val="22"/>
              </w:rPr>
              <w:t xml:space="preserve">- w zawodach wiedzy, artystycznych i sportowych </w:t>
            </w:r>
            <w:r w:rsidRPr="00627950">
              <w:rPr>
                <w:b/>
                <w:bCs/>
                <w:sz w:val="22"/>
                <w:szCs w:val="22"/>
              </w:rPr>
              <w:t>(indywidualne lub zespołowe, co najmniej na szczeblu powiatowym</w:t>
            </w:r>
            <w:r w:rsidRPr="00627950">
              <w:t xml:space="preserve"> wymienione na świadectwie ukończenia </w:t>
            </w:r>
            <w:proofErr w:type="spellStart"/>
            <w:r w:rsidRPr="00627950">
              <w:t>gimnazjum</w:t>
            </w:r>
            <w:proofErr w:type="spellEnd"/>
            <w:r>
              <w:t xml:space="preserve">, </w:t>
            </w:r>
            <w:r w:rsidRPr="00627D99">
              <w:rPr>
                <w:sz w:val="22"/>
                <w:szCs w:val="22"/>
              </w:rPr>
              <w:t>zgodnie z wykazem Śląskiego Kuratora Oświaty</w:t>
            </w:r>
            <w:r>
              <w:rPr>
                <w:sz w:val="22"/>
                <w:szCs w:val="22"/>
              </w:rPr>
              <w:t>.</w:t>
            </w:r>
            <w:r w:rsidRPr="00627D99">
              <w:rPr>
                <w:sz w:val="22"/>
                <w:szCs w:val="22"/>
              </w:rPr>
              <w:t xml:space="preserve">  Kandydat może uzyskać  maksymalnie </w:t>
            </w:r>
            <w:r w:rsidRPr="00627D99">
              <w:rPr>
                <w:sz w:val="22"/>
                <w:szCs w:val="22"/>
              </w:rPr>
              <w:br/>
              <w:t>5 pkt.</w:t>
            </w:r>
          </w:p>
          <w:p w:rsidR="00AD3E25" w:rsidRDefault="00AD3E25" w:rsidP="00321571">
            <w:pPr>
              <w:jc w:val="both"/>
              <w:rPr>
                <w:i/>
                <w:sz w:val="18"/>
                <w:szCs w:val="18"/>
              </w:rPr>
            </w:pPr>
            <w:r w:rsidRPr="00627950">
              <w:rPr>
                <w:i/>
                <w:sz w:val="18"/>
                <w:szCs w:val="18"/>
              </w:rPr>
              <w:t>Uwaga:</w:t>
            </w:r>
            <w:r w:rsidRPr="00627950">
              <w:rPr>
                <w:sz w:val="18"/>
                <w:szCs w:val="18"/>
              </w:rPr>
              <w:t xml:space="preserve"> </w:t>
            </w:r>
            <w:r w:rsidRPr="00627950">
              <w:rPr>
                <w:i/>
                <w:sz w:val="18"/>
                <w:szCs w:val="18"/>
              </w:rPr>
              <w:t xml:space="preserve">W przyznawaniu punktów za szczególne osiągnięcia ucznia- sportowe, artystyczne (indywidualne lub zespołowe) lub konkursy inne, co najmniej na szczeblu powiatowym wymienione na świadectwie ukończenia </w:t>
            </w:r>
            <w:proofErr w:type="spellStart"/>
            <w:r w:rsidRPr="00627950">
              <w:rPr>
                <w:i/>
                <w:sz w:val="18"/>
                <w:szCs w:val="18"/>
              </w:rPr>
              <w:t>gimnazjum</w:t>
            </w:r>
            <w:proofErr w:type="spellEnd"/>
            <w:r w:rsidRPr="00627950">
              <w:rPr>
                <w:i/>
                <w:sz w:val="18"/>
                <w:szCs w:val="18"/>
              </w:rPr>
              <w:t>, przyjmuje się zasadę przyznawania punktów</w:t>
            </w:r>
            <w:r w:rsidRPr="00627950">
              <w:rPr>
                <w:i/>
                <w:sz w:val="18"/>
                <w:szCs w:val="18"/>
              </w:rPr>
              <w:br/>
              <w:t xml:space="preserve"> za jedno najwyżej punktowane osiągnięcie.</w:t>
            </w:r>
          </w:p>
          <w:p w:rsidR="00AD3E25" w:rsidRPr="00627950" w:rsidRDefault="00AD3E25" w:rsidP="0032157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E25" w:rsidRPr="00627950" w:rsidRDefault="00AD3E25" w:rsidP="00321571">
            <w:pPr>
              <w:rPr>
                <w:sz w:val="22"/>
                <w:szCs w:val="22"/>
              </w:rPr>
            </w:pPr>
            <w:r w:rsidRPr="00627950">
              <w:rPr>
                <w:rStyle w:val="Pogrubienie"/>
                <w:sz w:val="22"/>
                <w:szCs w:val="22"/>
              </w:rPr>
              <w:t>5 punktów</w:t>
            </w:r>
            <w:r w:rsidRPr="00627950">
              <w:rPr>
                <w:sz w:val="22"/>
                <w:szCs w:val="22"/>
              </w:rPr>
              <w:br/>
            </w:r>
            <w:r w:rsidRPr="00627950">
              <w:rPr>
                <w:rStyle w:val="Uwydatnienie"/>
                <w:sz w:val="22"/>
                <w:szCs w:val="22"/>
              </w:rPr>
              <w:t xml:space="preserve">I miejsce lub tytuł laureata – </w:t>
            </w:r>
            <w:r>
              <w:rPr>
                <w:rStyle w:val="Uwydatnienie"/>
                <w:sz w:val="22"/>
                <w:szCs w:val="22"/>
              </w:rPr>
              <w:t xml:space="preserve"> </w:t>
            </w:r>
            <w:r w:rsidRPr="00627950">
              <w:rPr>
                <w:rStyle w:val="Uwydatnienie"/>
                <w:sz w:val="22"/>
                <w:szCs w:val="22"/>
              </w:rPr>
              <w:t>5 pkt</w:t>
            </w:r>
            <w:r>
              <w:rPr>
                <w:rStyle w:val="Uwydatnienie"/>
                <w:sz w:val="22"/>
                <w:szCs w:val="22"/>
              </w:rPr>
              <w:t>.</w:t>
            </w:r>
            <w:r w:rsidRPr="00627950">
              <w:rPr>
                <w:sz w:val="22"/>
                <w:szCs w:val="22"/>
              </w:rPr>
              <w:br/>
            </w:r>
            <w:r w:rsidRPr="00627950">
              <w:rPr>
                <w:rStyle w:val="Uwydatnienie"/>
                <w:sz w:val="22"/>
                <w:szCs w:val="22"/>
              </w:rPr>
              <w:t>II miejsce lub tytuł finalisty – 4 pkt</w:t>
            </w:r>
            <w:r>
              <w:rPr>
                <w:rStyle w:val="Uwydatnienie"/>
                <w:sz w:val="22"/>
                <w:szCs w:val="22"/>
              </w:rPr>
              <w:t>.</w:t>
            </w:r>
            <w:r w:rsidRPr="00627950">
              <w:rPr>
                <w:sz w:val="22"/>
                <w:szCs w:val="22"/>
              </w:rPr>
              <w:br/>
            </w:r>
            <w:r w:rsidRPr="00627950">
              <w:rPr>
                <w:rStyle w:val="Uwydatnienie"/>
                <w:sz w:val="22"/>
                <w:szCs w:val="22"/>
              </w:rPr>
              <w:t xml:space="preserve">III miejsce lub wyróżnienie </w:t>
            </w:r>
            <w:r>
              <w:rPr>
                <w:rStyle w:val="Uwydatnienie"/>
                <w:sz w:val="22"/>
                <w:szCs w:val="22"/>
              </w:rPr>
              <w:t xml:space="preserve">- </w:t>
            </w:r>
            <w:r w:rsidRPr="00627950">
              <w:rPr>
                <w:rStyle w:val="Uwydatnienie"/>
                <w:sz w:val="22"/>
                <w:szCs w:val="22"/>
              </w:rPr>
              <w:t>3 pkt</w:t>
            </w:r>
            <w:r>
              <w:rPr>
                <w:rStyle w:val="Uwydatnienie"/>
                <w:sz w:val="22"/>
                <w:szCs w:val="22"/>
              </w:rPr>
              <w:t>.</w:t>
            </w:r>
          </w:p>
        </w:tc>
      </w:tr>
      <w:tr w:rsidR="00AD3E25" w:rsidRPr="00627950" w:rsidTr="00321571">
        <w:trPr>
          <w:trHeight w:val="708"/>
          <w:tblCellSpacing w:w="15" w:type="dxa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627950">
              <w:rPr>
                <w:b/>
                <w:bCs/>
                <w:sz w:val="22"/>
                <w:szCs w:val="22"/>
              </w:rPr>
              <w:t xml:space="preserve">Stałe zaangażowanie w pracę społeczną w charakterze wolontariusza </w:t>
            </w:r>
          </w:p>
          <w:p w:rsidR="00AD3E25" w:rsidRPr="00627950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627950">
              <w:rPr>
                <w:i/>
                <w:sz w:val="18"/>
                <w:szCs w:val="18"/>
              </w:rPr>
              <w:t xml:space="preserve">wymienione na świadectwie ukończenia </w:t>
            </w:r>
            <w:proofErr w:type="spellStart"/>
            <w:r w:rsidRPr="00627950">
              <w:rPr>
                <w:i/>
                <w:sz w:val="18"/>
                <w:szCs w:val="18"/>
              </w:rPr>
              <w:t>gimnazjum</w:t>
            </w:r>
            <w:proofErr w:type="spellEnd"/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E25" w:rsidRPr="00627950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</w:p>
          <w:p w:rsidR="00AD3E25" w:rsidRPr="00627950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 </w:t>
            </w:r>
            <w:r w:rsidRPr="00627950">
              <w:rPr>
                <w:rStyle w:val="Pogrubienie"/>
                <w:sz w:val="22"/>
                <w:szCs w:val="22"/>
              </w:rPr>
              <w:t>2 punkty</w:t>
            </w:r>
          </w:p>
        </w:tc>
      </w:tr>
      <w:tr w:rsidR="00AD3E25" w:rsidRPr="00627950" w:rsidTr="00321571">
        <w:trPr>
          <w:trHeight w:val="1148"/>
          <w:tblCellSpacing w:w="15" w:type="dxa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915394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915394">
              <w:rPr>
                <w:b/>
                <w:bCs/>
                <w:sz w:val="22"/>
                <w:szCs w:val="22"/>
              </w:rPr>
              <w:t xml:space="preserve">Absolwenci zwolnieni z egzaminu gimnazjalnego przez Dyrektora Okręgowej Komisji Egzaminacyjnej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C035CC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C035CC">
              <w:rPr>
                <w:rStyle w:val="Pogrubienie"/>
                <w:sz w:val="22"/>
                <w:szCs w:val="22"/>
              </w:rPr>
              <w:t xml:space="preserve">Kandydat uzyskuje dodatkowo liczbę punktów za oceny z języka polskiego </w:t>
            </w:r>
            <w:r w:rsidRPr="00C035CC">
              <w:rPr>
                <w:rStyle w:val="Pogrubienie"/>
                <w:sz w:val="22"/>
                <w:szCs w:val="22"/>
              </w:rPr>
              <w:br/>
              <w:t xml:space="preserve">i trzech wybranych obowiązkowych zajęć edukacyjnych otrzymanych </w:t>
            </w:r>
            <w:r>
              <w:rPr>
                <w:rStyle w:val="Pogrubienie"/>
                <w:sz w:val="22"/>
                <w:szCs w:val="22"/>
              </w:rPr>
              <w:t xml:space="preserve">na </w:t>
            </w:r>
            <w:r w:rsidRPr="00C035CC">
              <w:rPr>
                <w:rStyle w:val="Pogrubienie"/>
                <w:sz w:val="22"/>
                <w:szCs w:val="22"/>
              </w:rPr>
              <w:t xml:space="preserve">świadectwie ukończenia </w:t>
            </w:r>
            <w:proofErr w:type="spellStart"/>
            <w:r w:rsidRPr="00C035CC">
              <w:rPr>
                <w:rStyle w:val="Pogrubienie"/>
                <w:sz w:val="22"/>
                <w:szCs w:val="22"/>
              </w:rPr>
              <w:t>gimnazjum</w:t>
            </w:r>
            <w:proofErr w:type="spellEnd"/>
            <w:r w:rsidRPr="00C035CC">
              <w:rPr>
                <w:rStyle w:val="Pogrubienie"/>
                <w:sz w:val="22"/>
                <w:szCs w:val="22"/>
              </w:rPr>
              <w:t xml:space="preserve">.  </w:t>
            </w:r>
          </w:p>
          <w:p w:rsidR="00AD3E25" w:rsidRPr="00627950" w:rsidRDefault="00AD3E25" w:rsidP="00321571">
            <w:pPr>
              <w:jc w:val="both"/>
              <w:rPr>
                <w:i/>
                <w:sz w:val="18"/>
                <w:szCs w:val="18"/>
              </w:rPr>
            </w:pPr>
            <w:r w:rsidRPr="00627950">
              <w:rPr>
                <w:i/>
                <w:sz w:val="18"/>
                <w:szCs w:val="18"/>
              </w:rPr>
              <w:t>Uwaga: Dodatkowa liczba punktów za oceny z trzech  wybranych obowiązkowych zajęć edukacyjnych dotyczy zajęć  wskazanych przez szkołę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AD3E25" w:rsidRPr="00627950" w:rsidTr="00321571">
        <w:trPr>
          <w:trHeight w:val="574"/>
          <w:tblCellSpacing w:w="15" w:type="dxa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627950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627950">
              <w:rPr>
                <w:b/>
                <w:bCs/>
                <w:sz w:val="22"/>
                <w:szCs w:val="22"/>
              </w:rPr>
              <w:t>Egzamin gimnazjalny</w:t>
            </w:r>
          </w:p>
          <w:p w:rsidR="00AD3E25" w:rsidRPr="00627950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</w:p>
          <w:p w:rsidR="00AD3E25" w:rsidRPr="00915394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 </w:t>
            </w:r>
            <w:r w:rsidRPr="00627950">
              <w:rPr>
                <w:rStyle w:val="Pogrubienie"/>
                <w:sz w:val="22"/>
                <w:szCs w:val="22"/>
              </w:rPr>
              <w:t>100 punktów</w:t>
            </w:r>
          </w:p>
          <w:p w:rsidR="00AD3E25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</w:p>
          <w:p w:rsidR="00AD3E25" w:rsidRPr="00627950" w:rsidRDefault="00AD3E25" w:rsidP="00321571">
            <w:pPr>
              <w:jc w:val="both"/>
              <w:rPr>
                <w:sz w:val="22"/>
                <w:szCs w:val="22"/>
              </w:rPr>
            </w:pPr>
          </w:p>
        </w:tc>
      </w:tr>
      <w:tr w:rsidR="00AD3E25" w:rsidRPr="00627950" w:rsidTr="00321571">
        <w:trPr>
          <w:trHeight w:val="853"/>
          <w:tblCellSpacing w:w="15" w:type="dxa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305FDD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305FDD">
              <w:rPr>
                <w:b/>
                <w:bCs/>
                <w:sz w:val="22"/>
                <w:szCs w:val="22"/>
              </w:rPr>
              <w:t>Przeliczanie na punkty wyników egzaminu gimnazjalnego</w:t>
            </w:r>
            <w:r w:rsidRPr="003466D4">
              <w:rPr>
                <w:b/>
                <w:bCs/>
                <w:sz w:val="22"/>
                <w:szCs w:val="22"/>
              </w:rPr>
              <w:t>*</w:t>
            </w:r>
            <w:r w:rsidRPr="00305FDD">
              <w:rPr>
                <w:b/>
                <w:bCs/>
                <w:sz w:val="22"/>
                <w:szCs w:val="22"/>
              </w:rPr>
              <w:t>:</w:t>
            </w:r>
          </w:p>
          <w:p w:rsidR="00AD3E25" w:rsidRPr="00305FDD" w:rsidRDefault="00AD3E25" w:rsidP="00AD3E25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05FDD">
              <w:rPr>
                <w:b/>
                <w:bCs/>
                <w:sz w:val="22"/>
                <w:szCs w:val="22"/>
              </w:rPr>
              <w:t>język polski – 0,2 punktu za każdy uzyskany procent,</w:t>
            </w:r>
          </w:p>
          <w:p w:rsidR="00AD3E25" w:rsidRPr="00305FDD" w:rsidRDefault="00AD3E25" w:rsidP="00AD3E25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05FDD">
              <w:rPr>
                <w:b/>
                <w:bCs/>
                <w:sz w:val="22"/>
                <w:szCs w:val="22"/>
              </w:rPr>
              <w:t>historia i wiedza o społeczeństwie – 0,2 punktu za każdy uzyskany procent,</w:t>
            </w:r>
          </w:p>
          <w:p w:rsidR="00AD3E25" w:rsidRPr="00305FDD" w:rsidRDefault="00AD3E25" w:rsidP="00AD3E25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05FDD">
              <w:rPr>
                <w:b/>
                <w:bCs/>
                <w:sz w:val="22"/>
                <w:szCs w:val="22"/>
              </w:rPr>
              <w:t>matematyka – 0,2 punktu za każdy uzyskany procent,</w:t>
            </w:r>
          </w:p>
          <w:p w:rsidR="00AD3E25" w:rsidRPr="00305FDD" w:rsidRDefault="00AD3E25" w:rsidP="00AD3E25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05FDD">
              <w:rPr>
                <w:b/>
                <w:bCs/>
                <w:sz w:val="22"/>
                <w:szCs w:val="22"/>
              </w:rPr>
              <w:t>przedmioty przyrodnicze – 0,2 punktu za każdy uzyskany procent,</w:t>
            </w:r>
          </w:p>
          <w:p w:rsidR="00AD3E25" w:rsidRPr="00305FDD" w:rsidRDefault="00AD3E25" w:rsidP="00AD3E25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05FDD">
              <w:rPr>
                <w:b/>
                <w:bCs/>
                <w:sz w:val="22"/>
                <w:szCs w:val="22"/>
              </w:rPr>
              <w:t xml:space="preserve">język obcy nowożytny – 0,2 punktu </w:t>
            </w:r>
            <w:r w:rsidRPr="00305FDD">
              <w:rPr>
                <w:b/>
                <w:bCs/>
                <w:sz w:val="22"/>
                <w:szCs w:val="22"/>
              </w:rPr>
              <w:br/>
              <w:t xml:space="preserve">za każdy uzyskany procent.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305FDD">
              <w:rPr>
                <w:rStyle w:val="Pogrubienie"/>
                <w:sz w:val="22"/>
                <w:szCs w:val="22"/>
              </w:rPr>
              <w:t xml:space="preserve"> maksymalnie 20 punktów</w:t>
            </w: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305FDD">
              <w:rPr>
                <w:rStyle w:val="Pogrubienie"/>
                <w:sz w:val="22"/>
                <w:szCs w:val="22"/>
              </w:rPr>
              <w:t xml:space="preserve"> maksymalnie 20 punktów</w:t>
            </w: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305FDD">
              <w:rPr>
                <w:rStyle w:val="Pogrubienie"/>
                <w:sz w:val="22"/>
                <w:szCs w:val="22"/>
              </w:rPr>
              <w:t xml:space="preserve"> maksymalnie 20 punktów</w:t>
            </w: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305FDD">
              <w:rPr>
                <w:rStyle w:val="Pogrubienie"/>
                <w:sz w:val="22"/>
                <w:szCs w:val="22"/>
              </w:rPr>
              <w:t xml:space="preserve"> maksymalnie 20 punktów</w:t>
            </w: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305FDD">
              <w:rPr>
                <w:rStyle w:val="Pogrubienie"/>
                <w:sz w:val="22"/>
                <w:szCs w:val="22"/>
              </w:rPr>
              <w:t xml:space="preserve"> maksymalnie 20 punktów</w:t>
            </w:r>
          </w:p>
        </w:tc>
      </w:tr>
      <w:tr w:rsidR="00AD3E25" w:rsidRPr="00627950" w:rsidTr="00321571">
        <w:trPr>
          <w:trHeight w:val="853"/>
          <w:tblCellSpacing w:w="15" w:type="dxa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305FDD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D3E25" w:rsidRPr="00305FDD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  <w:r w:rsidRPr="00305FDD">
              <w:rPr>
                <w:b/>
                <w:bCs/>
                <w:sz w:val="22"/>
                <w:szCs w:val="22"/>
              </w:rPr>
              <w:t xml:space="preserve">Maksymalna liczba punktów uzyskanych w wyniku rekrutacji </w:t>
            </w:r>
          </w:p>
          <w:p w:rsidR="00AD3E25" w:rsidRPr="00305FDD" w:rsidRDefault="00AD3E25" w:rsidP="0032157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Pr="00305FDD" w:rsidRDefault="00AD3E25" w:rsidP="00321571">
            <w:pPr>
              <w:jc w:val="both"/>
              <w:rPr>
                <w:sz w:val="22"/>
                <w:szCs w:val="22"/>
              </w:rPr>
            </w:pPr>
            <w:r w:rsidRPr="00305FDD">
              <w:rPr>
                <w:rStyle w:val="Pogrubienie"/>
                <w:sz w:val="22"/>
                <w:szCs w:val="22"/>
              </w:rPr>
              <w:t xml:space="preserve"> 200 punktów</w:t>
            </w:r>
          </w:p>
        </w:tc>
      </w:tr>
      <w:tr w:rsidR="00AD3E25" w:rsidRPr="00627950" w:rsidTr="00321571">
        <w:trPr>
          <w:trHeight w:val="853"/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5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305FDD">
              <w:rPr>
                <w:rStyle w:val="Pogrubienie"/>
                <w:sz w:val="22"/>
                <w:szCs w:val="22"/>
              </w:rPr>
              <w:lastRenderedPageBreak/>
              <w:t>*</w:t>
            </w:r>
            <w:r>
              <w:rPr>
                <w:rStyle w:val="Pogrubienie"/>
                <w:sz w:val="22"/>
                <w:szCs w:val="22"/>
              </w:rPr>
              <w:t>Uwaga</w:t>
            </w:r>
          </w:p>
          <w:p w:rsidR="00AD3E25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1. </w:t>
            </w:r>
            <w:r w:rsidRPr="00305FDD">
              <w:rPr>
                <w:rStyle w:val="Pogrubienie"/>
                <w:sz w:val="22"/>
                <w:szCs w:val="22"/>
              </w:rPr>
              <w:t xml:space="preserve">W rekrutacji brane są pod uwagę wyniki egzaminu gimnazjalnego z zakresu języka obcego nowożytnego na </w:t>
            </w:r>
            <w:r w:rsidRPr="00305FDD">
              <w:rPr>
                <w:rStyle w:val="Pogrubienie"/>
                <w:sz w:val="22"/>
                <w:szCs w:val="22"/>
                <w:u w:val="single"/>
              </w:rPr>
              <w:t>poziomie podstawowym</w:t>
            </w:r>
            <w:r w:rsidRPr="00305FDD">
              <w:rPr>
                <w:rStyle w:val="Pogrubienie"/>
                <w:sz w:val="22"/>
                <w:szCs w:val="22"/>
              </w:rPr>
              <w:t>.</w:t>
            </w:r>
            <w:r>
              <w:rPr>
                <w:rStyle w:val="Pogrubienie"/>
                <w:sz w:val="22"/>
                <w:szCs w:val="22"/>
              </w:rPr>
              <w:t xml:space="preserve"> </w:t>
            </w:r>
          </w:p>
          <w:p w:rsidR="00AD3E25" w:rsidRPr="001A50F4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1A50F4">
              <w:rPr>
                <w:rStyle w:val="Pogrubienie"/>
                <w:sz w:val="22"/>
                <w:szCs w:val="22"/>
              </w:rPr>
              <w:t>2. Udokumentowanie realizacji przedmiotów</w:t>
            </w:r>
            <w:r>
              <w:rPr>
                <w:rStyle w:val="Pogrubienie"/>
                <w:sz w:val="22"/>
                <w:szCs w:val="22"/>
              </w:rPr>
              <w:t> w klasach pierwszych i drugich</w:t>
            </w:r>
            <w:r w:rsidRPr="001A50F4">
              <w:rPr>
                <w:rStyle w:val="Pogrubienie"/>
                <w:sz w:val="22"/>
                <w:szCs w:val="22"/>
              </w:rPr>
              <w:t xml:space="preserve"> </w:t>
            </w:r>
            <w:r>
              <w:rPr>
                <w:rStyle w:val="Pogrubienie"/>
                <w:sz w:val="22"/>
                <w:szCs w:val="22"/>
              </w:rPr>
              <w:t>uczniów</w:t>
            </w:r>
            <w:r w:rsidRPr="001A50F4">
              <w:rPr>
                <w:rStyle w:val="Pogrubienie"/>
                <w:sz w:val="22"/>
                <w:szCs w:val="22"/>
              </w:rPr>
              <w:t xml:space="preserve"> klas </w:t>
            </w:r>
            <w:r>
              <w:rPr>
                <w:rStyle w:val="Pogrubienie"/>
                <w:sz w:val="22"/>
                <w:szCs w:val="22"/>
              </w:rPr>
              <w:t>trzecich</w:t>
            </w:r>
            <w:r w:rsidRPr="001A50F4">
              <w:rPr>
                <w:rStyle w:val="Pogrubienie"/>
                <w:sz w:val="22"/>
                <w:szCs w:val="22"/>
              </w:rPr>
              <w:t xml:space="preserve"> szkół artystycznych, którzy będą kontynuować naukę w</w:t>
            </w:r>
            <w:r>
              <w:rPr>
                <w:rStyle w:val="Pogrubienie"/>
                <w:sz w:val="22"/>
                <w:szCs w:val="22"/>
              </w:rPr>
              <w:t> </w:t>
            </w:r>
            <w:r w:rsidRPr="001A50F4">
              <w:rPr>
                <w:rStyle w:val="Pogrubienie"/>
                <w:sz w:val="22"/>
                <w:szCs w:val="22"/>
              </w:rPr>
              <w:t>szkołach niebędących szkołami artystycznymi odbywa się na podstawie wydanego przez dyrektora szkoły artystycznej  poświadczenia .</w:t>
            </w:r>
          </w:p>
          <w:p w:rsidR="00AD3E25" w:rsidRPr="002714B7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2714B7">
              <w:rPr>
                <w:rStyle w:val="Pogrubienie"/>
                <w:sz w:val="22"/>
                <w:szCs w:val="22"/>
              </w:rPr>
              <w:t xml:space="preserve">Zgodnie z § 8 ust. 3 rozporządzenia Ministra Kultury i Dziedzictwa Narodowego z dnia 15 marca 2012 r. (Dz. U. z 2012 r. poz. 377) dyrektor szkoły artystycznej wystawia również uczniowi </w:t>
            </w:r>
            <w:r w:rsidRPr="002714B7">
              <w:rPr>
                <w:rStyle w:val="Pogrubienie"/>
                <w:sz w:val="22"/>
                <w:szCs w:val="22"/>
              </w:rPr>
              <w:br/>
              <w:t xml:space="preserve">lub absolwentowi szkoły realizującej kształcenie ogólne, który uzyskał z obowiązkowych zajęć edukacyjnych ogólnokształcących średnią ocen co najmniej 4,75 oraz co najmniej bardzo dobrą ocenę zachowania, poświadczenie spełnienia, w zakresie obowiązkowych zajęć edukacyjnych ogólnokształcących oraz zachowania, wymagań określonych przez  ministra właściwego do spraw </w:t>
            </w:r>
            <w:proofErr w:type="spellStart"/>
            <w:r w:rsidRPr="002714B7">
              <w:rPr>
                <w:rStyle w:val="Pogrubienie"/>
                <w:sz w:val="22"/>
                <w:szCs w:val="22"/>
              </w:rPr>
              <w:t>oświaty</w:t>
            </w:r>
            <w:proofErr w:type="spellEnd"/>
            <w:r w:rsidRPr="002714B7">
              <w:rPr>
                <w:rStyle w:val="Pogrubienie"/>
                <w:sz w:val="22"/>
                <w:szCs w:val="22"/>
              </w:rPr>
              <w:t xml:space="preserve"> i wychowania w zakresie uzyskania promocji z wyróżnieniem lub ukończenia szkoły </w:t>
            </w:r>
            <w:r w:rsidRPr="002714B7">
              <w:rPr>
                <w:rStyle w:val="Pogrubienie"/>
                <w:sz w:val="22"/>
                <w:szCs w:val="22"/>
              </w:rPr>
              <w:br/>
              <w:t xml:space="preserve">z wyróżnieniem. </w:t>
            </w:r>
          </w:p>
          <w:p w:rsidR="00AD3E25" w:rsidRPr="00305FDD" w:rsidRDefault="00AD3E25" w:rsidP="00321571">
            <w:pPr>
              <w:jc w:val="both"/>
              <w:rPr>
                <w:rStyle w:val="Pogrubienie"/>
                <w:sz w:val="22"/>
                <w:szCs w:val="22"/>
              </w:rPr>
            </w:pPr>
            <w:r w:rsidRPr="002714B7">
              <w:rPr>
                <w:rStyle w:val="Pogrubienie"/>
                <w:sz w:val="22"/>
                <w:szCs w:val="22"/>
              </w:rPr>
              <w:t xml:space="preserve">Na podstawie ww. poświadczeń następuje wprowadzenie danych do systemu rekrutacji elektronicznej. </w:t>
            </w:r>
          </w:p>
        </w:tc>
      </w:tr>
    </w:tbl>
    <w:p w:rsidR="00AD3E25" w:rsidRDefault="00AD3E25" w:rsidP="00AD3E2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E0A22">
        <w:rPr>
          <w:b/>
          <w:u w:val="single"/>
        </w:rPr>
        <w:t>do 28 lutego 2014 r</w:t>
      </w:r>
      <w:r w:rsidRPr="001E0A22">
        <w:rPr>
          <w:b/>
        </w:rPr>
        <w:t>.</w:t>
      </w:r>
      <w:r>
        <w:t xml:space="preserve"> kurator </w:t>
      </w:r>
      <w:proofErr w:type="spellStart"/>
      <w:r>
        <w:t>oświaty</w:t>
      </w:r>
      <w:proofErr w:type="spellEnd"/>
      <w:r>
        <w:t xml:space="preserve"> poda do publicznej wiadomości wykaz zawodów wiedzy, artystycznych i sportowych, organizowanych przez kuratora </w:t>
      </w:r>
      <w:proofErr w:type="spellStart"/>
      <w:r>
        <w:t>oświaty</w:t>
      </w:r>
      <w:proofErr w:type="spellEnd"/>
      <w:r>
        <w:t xml:space="preserve"> lub inne podmioty działające na terenie szkoły, które mogą być wymienione </w:t>
      </w:r>
      <w:r>
        <w:br/>
        <w:t xml:space="preserve">na świadectwie ukończenia szkoły podstawowej i </w:t>
      </w:r>
      <w:proofErr w:type="spellStart"/>
      <w:r>
        <w:t>gimnazjum</w:t>
      </w:r>
      <w:proofErr w:type="spellEnd"/>
      <w:r>
        <w:t xml:space="preserve"> oraz określi miejsca uznane za wysokie w tych zawodach.</w:t>
      </w:r>
    </w:p>
    <w:p w:rsidR="00AD3E25" w:rsidRDefault="00AD3E25" w:rsidP="00AD3E2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Jeżeli po przeprowadzeniu postępowania rekrutacyjnego </w:t>
      </w:r>
      <w:proofErr w:type="spellStart"/>
      <w:r>
        <w:t>szkoła</w:t>
      </w:r>
      <w:proofErr w:type="spellEnd"/>
      <w:r>
        <w:t xml:space="preserve"> dysponuje wolnymi miejscami, dyrektor przeprowadza postępowanie uzupełniające, które powinno zakończyć się do </w:t>
      </w:r>
      <w:r w:rsidRPr="00BA2348">
        <w:rPr>
          <w:b/>
        </w:rPr>
        <w:t>końca sierpnia 2014 r.</w:t>
      </w:r>
      <w:r>
        <w:t xml:space="preserve"> </w:t>
      </w:r>
    </w:p>
    <w:p w:rsidR="00AD3E25" w:rsidRDefault="00AD3E25" w:rsidP="00AD3E25">
      <w:pPr>
        <w:spacing w:before="100" w:beforeAutospacing="1" w:after="100" w:afterAutospacing="1"/>
        <w:jc w:val="both"/>
      </w:pPr>
    </w:p>
    <w:p w:rsidR="00AD3E25" w:rsidRDefault="00AD3E25" w:rsidP="00AD3E25">
      <w:pPr>
        <w:spacing w:before="100" w:beforeAutospacing="1" w:after="100" w:afterAutospacing="1"/>
        <w:jc w:val="both"/>
      </w:pPr>
    </w:p>
    <w:p w:rsidR="00AD3E25" w:rsidRPr="006915E2" w:rsidRDefault="00AD3E25" w:rsidP="00AD3E25">
      <w:pPr>
        <w:spacing w:before="100" w:beforeAutospacing="1" w:after="100" w:afterAutospacing="1"/>
        <w:ind w:firstLine="4253"/>
        <w:jc w:val="center"/>
        <w:rPr>
          <w:i/>
        </w:rPr>
      </w:pPr>
      <w:r w:rsidRPr="006915E2">
        <w:rPr>
          <w:i/>
        </w:rPr>
        <w:t>Śląski Kurator Oświaty</w:t>
      </w:r>
    </w:p>
    <w:p w:rsidR="00AD3E25" w:rsidRPr="006915E2" w:rsidRDefault="00AD3E25" w:rsidP="00AD3E25">
      <w:pPr>
        <w:spacing w:before="100" w:beforeAutospacing="1" w:after="100" w:afterAutospacing="1"/>
        <w:ind w:firstLine="4253"/>
        <w:jc w:val="center"/>
        <w:rPr>
          <w:i/>
        </w:rPr>
      </w:pPr>
      <w:r w:rsidRPr="006915E2">
        <w:rPr>
          <w:i/>
        </w:rPr>
        <w:t>mgr Stanisław Faber</w:t>
      </w:r>
    </w:p>
    <w:p w:rsidR="005E683B" w:rsidRDefault="005E683B"/>
    <w:sectPr w:rsidR="005E683B" w:rsidSect="00E83E1F">
      <w:footerReference w:type="even" r:id="rId5"/>
      <w:footerReference w:type="default" r:id="rId6"/>
      <w:pgSz w:w="11906" w:h="16838"/>
      <w:pgMar w:top="899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BE" w:rsidRDefault="00AD3E25" w:rsidP="00DC6C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F53DBE" w:rsidRDefault="00AD3E25" w:rsidP="00844F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BE" w:rsidRDefault="00AD3E25" w:rsidP="00DC6C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3DBE" w:rsidRDefault="00AD3E25" w:rsidP="00844F99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08D"/>
    <w:multiLevelType w:val="hybridMultilevel"/>
    <w:tmpl w:val="2FA2C474"/>
    <w:lvl w:ilvl="0" w:tplc="52CE23C6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D1D79"/>
    <w:multiLevelType w:val="hybridMultilevel"/>
    <w:tmpl w:val="CAACB0EC"/>
    <w:lvl w:ilvl="0" w:tplc="D11EE3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EB33720"/>
    <w:multiLevelType w:val="hybridMultilevel"/>
    <w:tmpl w:val="F3C44B32"/>
    <w:lvl w:ilvl="0" w:tplc="9A4E52AE">
      <w:start w:val="1"/>
      <w:numFmt w:val="bullet"/>
      <w:lvlText w:val=""/>
      <w:lvlJc w:val="left"/>
      <w:pPr>
        <w:tabs>
          <w:tab w:val="num" w:pos="227"/>
        </w:tabs>
        <w:ind w:left="714" w:hanging="31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E1B0F"/>
    <w:multiLevelType w:val="multilevel"/>
    <w:tmpl w:val="6558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A4DAA"/>
    <w:multiLevelType w:val="hybridMultilevel"/>
    <w:tmpl w:val="2D662B7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8633C61"/>
    <w:multiLevelType w:val="hybridMultilevel"/>
    <w:tmpl w:val="DC3ECDC2"/>
    <w:lvl w:ilvl="0" w:tplc="3C4A5694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  <w:i w:val="0"/>
        <w:strike w:val="0"/>
      </w:rPr>
    </w:lvl>
    <w:lvl w:ilvl="1" w:tplc="61265ADE">
      <w:start w:val="1"/>
      <w:numFmt w:val="bullet"/>
      <w:lvlText w:val=""/>
      <w:lvlJc w:val="left"/>
      <w:pPr>
        <w:tabs>
          <w:tab w:val="num" w:pos="2220"/>
        </w:tabs>
        <w:ind w:left="250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E25"/>
    <w:rsid w:val="005E683B"/>
    <w:rsid w:val="00A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D3E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qFormat/>
    <w:rsid w:val="00AD3E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qFormat/>
    <w:rsid w:val="00AD3E2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3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D3E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AD3E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AD3E25"/>
    <w:rPr>
      <w:b/>
      <w:bCs/>
    </w:rPr>
  </w:style>
  <w:style w:type="character" w:styleId="Uwydatnienie">
    <w:name w:val="Emphasis"/>
    <w:qFormat/>
    <w:rsid w:val="00AD3E25"/>
    <w:rPr>
      <w:i/>
      <w:iCs/>
    </w:rPr>
  </w:style>
  <w:style w:type="paragraph" w:styleId="NormalnyWeb">
    <w:name w:val="Normal (Web)"/>
    <w:basedOn w:val="Normalny"/>
    <w:rsid w:val="00AD3E25"/>
    <w:pPr>
      <w:spacing w:before="100" w:beforeAutospacing="1" w:after="100" w:afterAutospacing="1"/>
    </w:pPr>
    <w:rPr>
      <w:color w:val="000000"/>
    </w:rPr>
  </w:style>
  <w:style w:type="paragraph" w:styleId="Stopka">
    <w:name w:val="footer"/>
    <w:basedOn w:val="Normalny"/>
    <w:link w:val="StopkaZnak"/>
    <w:rsid w:val="00AD3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E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D3E25"/>
  </w:style>
  <w:style w:type="paragraph" w:styleId="Akapitzlist">
    <w:name w:val="List Paragraph"/>
    <w:basedOn w:val="Normalny"/>
    <w:uiPriority w:val="34"/>
    <w:qFormat/>
    <w:rsid w:val="00AD3E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8738</Characters>
  <Application>Microsoft Office Word</Application>
  <DocSecurity>0</DocSecurity>
  <Lines>72</Lines>
  <Paragraphs>20</Paragraphs>
  <ScaleCrop>false</ScaleCrop>
  <Company>edu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gimnazjum_rogów</dc:creator>
  <cp:keywords/>
  <dc:description/>
  <cp:lastModifiedBy>gimnazjum_rogów</cp:lastModifiedBy>
  <cp:revision>1</cp:revision>
  <dcterms:created xsi:type="dcterms:W3CDTF">2014-02-27T10:35:00Z</dcterms:created>
  <dcterms:modified xsi:type="dcterms:W3CDTF">2014-02-27T10:37:00Z</dcterms:modified>
</cp:coreProperties>
</file>