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D8" w:rsidRPr="007F5BF1" w:rsidRDefault="005B3C74">
      <w:pPr>
        <w:spacing w:after="14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A6E1C">
        <w:rPr>
          <w:rFonts w:ascii="Times New Roman" w:eastAsia="Times New Roman" w:hAnsi="Times New Roman" w:cs="Times New Roman"/>
          <w:sz w:val="24"/>
          <w:szCs w:val="24"/>
        </w:rPr>
        <w:t xml:space="preserve">           Rogów, 30</w:t>
      </w:r>
      <w:r w:rsidR="007F5BF1" w:rsidRPr="007F5BF1">
        <w:rPr>
          <w:rFonts w:ascii="Times New Roman" w:eastAsia="Times New Roman" w:hAnsi="Times New Roman" w:cs="Times New Roman"/>
          <w:sz w:val="24"/>
          <w:szCs w:val="24"/>
        </w:rPr>
        <w:t>.04.2019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84DD8" w:rsidRPr="007F5BF1" w:rsidRDefault="00584DD8">
      <w:pPr>
        <w:spacing w:after="140" w:line="288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ind w:left="1416" w:firstLine="708"/>
        <w:jc w:val="center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ind w:left="1416" w:firstLine="708"/>
        <w:jc w:val="center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spacing w:after="14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</w:t>
      </w:r>
      <w:r w:rsidR="006323FF">
        <w:rPr>
          <w:rFonts w:ascii="Times New Roman" w:eastAsia="Times New Roman" w:hAnsi="Times New Roman" w:cs="Times New Roman"/>
          <w:b/>
          <w:sz w:val="24"/>
          <w:szCs w:val="24"/>
        </w:rPr>
        <w:t>OFERTOWE</w:t>
      </w:r>
    </w:p>
    <w:p w:rsidR="00584DD8" w:rsidRPr="007F5BF1" w:rsidRDefault="00584DD8">
      <w:pPr>
        <w:spacing w:after="140"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84DD8" w:rsidRPr="006323FF" w:rsidRDefault="005B3C74" w:rsidP="006323FF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3FF">
        <w:rPr>
          <w:rFonts w:ascii="Times New Roman" w:eastAsia="Times New Roman" w:hAnsi="Times New Roman" w:cs="Times New Roman"/>
          <w:sz w:val="24"/>
          <w:szCs w:val="24"/>
        </w:rPr>
        <w:t>Zamawiający:</w:t>
      </w:r>
      <w:r w:rsidRPr="006323FF">
        <w:rPr>
          <w:rFonts w:ascii="Times New Roman" w:eastAsia="Times New Roman" w:hAnsi="Times New Roman" w:cs="Times New Roman"/>
          <w:sz w:val="24"/>
          <w:szCs w:val="24"/>
        </w:rPr>
        <w:tab/>
      </w:r>
      <w:r w:rsidRPr="006323FF">
        <w:rPr>
          <w:rFonts w:ascii="Times New Roman" w:eastAsia="Times New Roman" w:hAnsi="Times New Roman" w:cs="Times New Roman"/>
          <w:b/>
          <w:sz w:val="24"/>
          <w:szCs w:val="24"/>
        </w:rPr>
        <w:t xml:space="preserve">Szkoła Podstawowa w Rogowie </w:t>
      </w:r>
    </w:p>
    <w:p w:rsidR="00584DD8" w:rsidRPr="007F5BF1" w:rsidRDefault="005B3C7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>ul. Szkolna 2, 44-362 Rogów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584DD8" w:rsidRPr="007F5BF1" w:rsidRDefault="005B3C74">
      <w:pPr>
        <w:spacing w:after="0" w:line="360" w:lineRule="auto"/>
        <w:ind w:left="1416" w:firstLine="708"/>
        <w:rPr>
          <w:rFonts w:ascii="Arial" w:eastAsia="Arial" w:hAnsi="Arial" w:cs="Arial"/>
          <w:b/>
          <w:color w:val="222222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 xml:space="preserve">Tel.: (32) </w:t>
      </w:r>
      <w:r w:rsidRPr="007F5BF1">
        <w:rPr>
          <w:rFonts w:ascii="Arial" w:eastAsia="Arial" w:hAnsi="Arial" w:cs="Arial"/>
          <w:b/>
          <w:color w:val="222222"/>
          <w:sz w:val="24"/>
          <w:szCs w:val="24"/>
        </w:rPr>
        <w:t>451 25 55 e-mail: sprg@poczta.onet.pl</w:t>
      </w:r>
    </w:p>
    <w:p w:rsidR="00584DD8" w:rsidRPr="007F5BF1" w:rsidRDefault="00584DD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zaprasza do złożenia oferty na wykonanie:</w:t>
      </w:r>
    </w:p>
    <w:p w:rsidR="00A54CF0" w:rsidRPr="007F5BF1" w:rsidRDefault="005B3C74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color w:val="000000"/>
          <w:sz w:val="24"/>
          <w:szCs w:val="24"/>
        </w:rPr>
        <w:t>remontu pomieszczeń Szkoły Podstawowej w Rogowie na cztery tymczas</w:t>
      </w:r>
      <w:r w:rsidR="00A54CF0" w:rsidRPr="007F5BF1">
        <w:rPr>
          <w:rFonts w:ascii="Times New Roman" w:eastAsia="Times New Roman" w:hAnsi="Times New Roman" w:cs="Times New Roman"/>
          <w:color w:val="000000"/>
          <w:sz w:val="24"/>
          <w:szCs w:val="24"/>
        </w:rPr>
        <w:t>owe oddziały przedszkolne (</w:t>
      </w:r>
      <w:r w:rsidRPr="007F5B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4CF0" w:rsidRPr="007F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oddziały</w:t>
      </w:r>
      <w:r w:rsidRPr="007F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nowej części szkoły oraz 4 oddział w starej części szkoły). </w:t>
      </w:r>
    </w:p>
    <w:p w:rsidR="00584DD8" w:rsidRPr="007F5BF1" w:rsidRDefault="005B3C74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Remont obejmuje następujące zmiany: remont trzech sal lekcyjnych na trzy oddziały przedszkolne (oddziały 1-3 każdy po 25 dzieci), modernizacja toalety dla potrzeb dzieci w wieku 3 - 6 lat, remont pomieszczenia magazynu sprzętu na szatnię dla 75 dzieci, adaptację świetlicy na oddział przedszkolny 4 (oddział do 25 dzieci przebywających nie dłużej niż 5h dziennie, bez wyżywienia), remont pomieszczenia sali przy świetlicy na szatnię dla 25 dzieci, remont magazynu na toalety dopasowanej do dzieci w wieku od 3 – 6 lat. Ponadto przewiduje się stworzenie pomieszczenia do wydawania posiłków w formie cateringu wraz ze zmywalnią. </w:t>
      </w:r>
    </w:p>
    <w:p w:rsidR="00584DD8" w:rsidRPr="006323FF" w:rsidRDefault="005B3C74" w:rsidP="006323FF">
      <w:pPr>
        <w:pStyle w:val="Akapitzlist"/>
        <w:numPr>
          <w:ilvl w:val="0"/>
          <w:numId w:val="39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FF">
        <w:rPr>
          <w:rFonts w:ascii="Times New Roman" w:eastAsia="Times New Roman" w:hAnsi="Times New Roman" w:cs="Times New Roman"/>
          <w:sz w:val="24"/>
          <w:szCs w:val="24"/>
        </w:rPr>
        <w:t>Przedmiot zamówienia:</w:t>
      </w:r>
      <w:r w:rsidR="0063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3FF">
        <w:rPr>
          <w:rFonts w:ascii="Times New Roman" w:eastAsia="Times New Roman" w:hAnsi="Times New Roman" w:cs="Times New Roman"/>
          <w:color w:val="000000"/>
          <w:sz w:val="24"/>
          <w:szCs w:val="24"/>
        </w:rPr>
        <w:t>remont</w:t>
      </w:r>
      <w:r w:rsidR="006323FF" w:rsidRPr="007F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pomieszczeń Szkoły Podstawowej w Rogowie na cztery tymczasowe oddziały przedszkolne</w:t>
      </w:r>
    </w:p>
    <w:p w:rsidR="006323FF" w:rsidRDefault="006323FF" w:rsidP="006323FF">
      <w:pPr>
        <w:pStyle w:val="Akapitzlist"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3FF" w:rsidRPr="006323FF" w:rsidRDefault="006323FF" w:rsidP="006323FF">
      <w:pPr>
        <w:pStyle w:val="Akapitzlist"/>
        <w:numPr>
          <w:ilvl w:val="0"/>
          <w:numId w:val="39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zamówienia:</w:t>
      </w:r>
    </w:p>
    <w:p w:rsidR="00584DD8" w:rsidRPr="007F5BF1" w:rsidRDefault="005B3C74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Przedmiotem zamówienia jest wykonanie remontu :</w:t>
      </w:r>
    </w:p>
    <w:p w:rsidR="00584DD8" w:rsidRPr="007F5BF1" w:rsidRDefault="005B3C74">
      <w:pPr>
        <w:spacing w:before="12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 xml:space="preserve">Część budynku objęta zakresem opracowania stanowi odrębną strefę pożarową spełniającą wymogi odporności ogniowej dla elementów oddzielenia ppoż. dla budynku ZL III niskiego </w:t>
      </w:r>
      <w:r w:rsidR="00F16C49" w:rsidRPr="007F5B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 klasie  odporności pożarowej "C". 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>Istniejące elementy budynku spełniają wymóg nierozprzestrzeniania się ognia  (ściany murowane, stropy betonowe monolityczne).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 xml:space="preserve">Projektuje się drzwi zewnętrze dwuskrzydłowe na ramie aluminiowej o wym. 130/200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>w świetle ościeżnicy z czego główne skrzydło jest nieblokowane o odporności ogniowej EI 60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 xml:space="preserve">i szerokości co najmniej 90 cm. Skrzydło to powinno wyposażone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>w samozamykacz. Oznaczenie drzwi na rysunku D2.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W pomieszczeniu 1.1 zainstaluje się hydrant wewnętrzny z wężem półsztywnym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 xml:space="preserve">o długości 30 m. 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>Projektuje się wydzielenie wewnętrznej klatki schodowej ewakuacyjnej 1.16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 xml:space="preserve">z ogólnodostępnej komunikacji (pom. 1.2) ścianą oddzielenia pożarowego w systemie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>NORGIPS G-K REI 120 na całą wysokość pomieszczenia (w załączeniu karta techniczna przegrody).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 xml:space="preserve">W projektowanej ścianie przewiduje się drzwi dwuskrzydłowe na ramie aluminiowej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 xml:space="preserve">o wym. 120/200 w świetle ościeżnicy z czego główne skrzydło jest nieblokowane o odporności ogniowej EI 60 i szerokości co najmniej 90 cm. Skrzydło to powinno wyposażone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 xml:space="preserve">w samozamykacz. Oznaczenie drzwi na rysunku D1. 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>Wymiana drzwi prowadzących do pom. 1.15 na dwuskrzydłowe na ramie aluminiowej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 xml:space="preserve">o wym. 160/200 w świetle ościeżnicy z czego główne skrzydło jest nieblokowane o odporności ogniowej EI 60 i szerokości co najmniej 90 cm. Skrzydło to powinno wyposażone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>w samozamykacz. Oznaczenie drzwi na rysunku D3.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>Drzwi zewnętrzne (D2) wraz z drzwiami wewnętrznymi (D3) są odcięciem na granicy dwóch stref pożarowych oznaczoną na rysunku numer 3 czerwoną linią przerywaną.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 xml:space="preserve">Ponadto sale oddziałów przedszkolnych umieszczone są w poziomie terenu otaczającego budynek co umożliwia bezpośrednią ewakuację dzieci na zewnątrz budynku przy użyciu istniejących otworów okiennych. 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 xml:space="preserve">Przejścia instalacyjne zabezpieczyć do klasy odporności ogniowej przegród budowlanych (REI 120). </w:t>
      </w:r>
    </w:p>
    <w:p w:rsidR="00584DD8" w:rsidRPr="007F5BF1" w:rsidRDefault="00584DD8">
      <w:pPr>
        <w:spacing w:after="160" w:line="252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>WARUNKI HIGIENICZNO – SANITARNE</w:t>
      </w:r>
    </w:p>
    <w:p w:rsidR="00584DD8" w:rsidRPr="007F5BF1" w:rsidRDefault="00584DD8">
      <w:pPr>
        <w:spacing w:after="160" w:line="252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>Adaptacja pomieszczeń znajdujących się na parterze nowej części budynku szkoły podstawowej – zestawienie robót:</w:t>
      </w:r>
    </w:p>
    <w:p w:rsidR="00584DD8" w:rsidRPr="007F5BF1" w:rsidRDefault="00584DD8">
      <w:pPr>
        <w:spacing w:after="160" w:line="252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4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Hol – pom. 1.2</w:t>
      </w:r>
    </w:p>
    <w:p w:rsidR="00584DD8" w:rsidRPr="007F5BF1" w:rsidRDefault="005B3C74">
      <w:pPr>
        <w:numPr>
          <w:ilvl w:val="0"/>
          <w:numId w:val="4"/>
        </w:numPr>
        <w:spacing w:before="120" w:after="0" w:line="240" w:lineRule="auto"/>
        <w:ind w:left="2857" w:hanging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Wykuć dwa otwory w ścianie do pomieszcz</w:t>
      </w:r>
      <w:r w:rsidR="00F16C49" w:rsidRPr="007F5BF1">
        <w:rPr>
          <w:rFonts w:ascii="Times New Roman" w:eastAsia="Times New Roman" w:hAnsi="Times New Roman" w:cs="Times New Roman"/>
          <w:sz w:val="24"/>
          <w:szCs w:val="24"/>
        </w:rPr>
        <w:t xml:space="preserve">enia 1.3 i 1.3a, osadzić drzwi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t>o wymiarach 90/200 cm w świetle ościeżnicy,</w:t>
      </w:r>
    </w:p>
    <w:p w:rsidR="00584DD8" w:rsidRPr="007F5BF1" w:rsidRDefault="00584DD8">
      <w:pPr>
        <w:spacing w:after="160" w:line="252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5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Dostarczenie / Przyjmowanie – pom. 1.3</w:t>
      </w:r>
    </w:p>
    <w:p w:rsidR="00584DD8" w:rsidRPr="007F5BF1" w:rsidRDefault="005B3C74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Blat, wymiary w rzucie 32 x 226 cm , h = 85 cm, wykonany z płyty łatwo zmywalnej.</w:t>
      </w:r>
    </w:p>
    <w:p w:rsidR="00584DD8" w:rsidRPr="007F5BF1" w:rsidRDefault="005B3C74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Wykończenie ścian farbą emulsyjną odporną na wielokrotne zmywanie,</w:t>
      </w:r>
    </w:p>
    <w:p w:rsidR="00584DD8" w:rsidRPr="007F5BF1" w:rsidRDefault="00584DD8">
      <w:pPr>
        <w:spacing w:after="160" w:line="252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6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Przygotowalnia – pom. 1.3a</w:t>
      </w:r>
    </w:p>
    <w:p w:rsidR="00584DD8" w:rsidRPr="007F5BF1" w:rsidRDefault="005B3C74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Umywalka ze zlewem i ociekaczem, między komorami wykonać ściankę z pleksi 20 mm i wysokości 40 cm.</w:t>
      </w:r>
    </w:p>
    <w:p w:rsidR="00584DD8" w:rsidRPr="007F5BF1" w:rsidRDefault="005B3C74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Blat roboczy do przygotowania posiłków,</w:t>
      </w:r>
    </w:p>
    <w:p w:rsidR="00584DD8" w:rsidRPr="007F5BF1" w:rsidRDefault="005B3C74">
      <w:pPr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lastRenderedPageBreak/>
        <w:t>wykonany z płyty laminowanej płyty MDF o wymiarach 71 x 60 cm i gr.= 3 cm</w:t>
      </w:r>
    </w:p>
    <w:p w:rsidR="00584DD8" w:rsidRPr="007F5BF1" w:rsidRDefault="005B3C74">
      <w:pPr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oraz 43 x 60 cm i gr. = 3 cm,</w:t>
      </w:r>
    </w:p>
    <w:p w:rsidR="00584DD8" w:rsidRPr="007F5BF1" w:rsidRDefault="005B3C74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Wykończenie ścian farbą emulsyjną odporną na wielokrotne zmywanie,</w:t>
      </w:r>
    </w:p>
    <w:p w:rsidR="00584DD8" w:rsidRPr="007F5BF1" w:rsidRDefault="00584DD8">
      <w:pPr>
        <w:spacing w:after="160" w:line="252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8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Zmywalnia – pom. 1.3b </w:t>
      </w:r>
    </w:p>
    <w:p w:rsidR="00584DD8" w:rsidRPr="007F5BF1" w:rsidRDefault="005B3C74">
      <w:pPr>
        <w:numPr>
          <w:ilvl w:val="0"/>
          <w:numId w:val="8"/>
        </w:numPr>
        <w:spacing w:before="120" w:after="0" w:line="240" w:lineRule="auto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Zlew dwukomorowy z ociekaczem,</w:t>
      </w:r>
    </w:p>
    <w:p w:rsidR="00584DD8" w:rsidRPr="007F5BF1" w:rsidRDefault="00584DD8">
      <w:pPr>
        <w:spacing w:after="0"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Umywalka, </w:t>
      </w:r>
    </w:p>
    <w:p w:rsidR="00584DD8" w:rsidRPr="007F5BF1" w:rsidRDefault="005B3C74">
      <w:pPr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wymiar w rzucie 45 x 50 cm. Wysokość h = 85 cm,</w:t>
      </w:r>
    </w:p>
    <w:p w:rsidR="00584DD8" w:rsidRPr="007F5BF1" w:rsidRDefault="005B3C74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Wykończenie ścian farbą emulsyjną odporną na wielokrotne zmywanie,</w:t>
      </w:r>
    </w:p>
    <w:p w:rsidR="00584DD8" w:rsidRPr="007F5BF1" w:rsidRDefault="00584DD8">
      <w:pPr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60" w:line="252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Z pomieszczeń 1.3, 1.3a, 1.3b wykonać wentylację mechaniczną wywiewną do istniejącego komina Ø150 wraz z zabudową wentylatora osiowego tuż przy kominie o wydajności 200 m</w:t>
      </w:r>
      <w:r w:rsidRPr="007F5B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t>/h.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Wentylacja sprzężona z włącznikiem oświetlenia pomieszczenia zmywalni lub kuchni.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Pomiędzy pomieszczeniami 1.3 i 1.3a wykonać ścianę działową na stelażu aluminiowym z płyt 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g-k o zwiększonej odporności na wilgoć na całą wysokość pomieszczenia. Osadzić drzwi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>o szerokości w świetle ościeżnicy 90/200 cm,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Pomiędzy pomieszczeniem 1.3a i 1.3b wykonać ściankę działową na stelażu aluminiowym z płyt g-k o zwiększonej odporności na wilgoć od wysokości 200 cm.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4DD8" w:rsidRPr="007F5BF1" w:rsidRDefault="005B3C74">
      <w:pPr>
        <w:numPr>
          <w:ilvl w:val="0"/>
          <w:numId w:val="1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Pomieszczenie dla personelu – pom. 1.4</w:t>
      </w:r>
    </w:p>
    <w:p w:rsidR="00584DD8" w:rsidRPr="007F5BF1" w:rsidRDefault="005B3C74">
      <w:pPr>
        <w:numPr>
          <w:ilvl w:val="0"/>
          <w:numId w:val="1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Wykończenie ścian farbą emulsyjną odporną na wielokrotne zmywanie.</w:t>
      </w:r>
    </w:p>
    <w:p w:rsidR="00584DD8" w:rsidRPr="007F5BF1" w:rsidRDefault="00584DD8">
      <w:pPr>
        <w:spacing w:after="160" w:line="252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12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 Składzik porządkowy – pom. 1.6</w:t>
      </w:r>
    </w:p>
    <w:p w:rsidR="00584DD8" w:rsidRPr="007F5BF1" w:rsidRDefault="005B3C74">
      <w:pPr>
        <w:numPr>
          <w:ilvl w:val="0"/>
          <w:numId w:val="1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Umywalka mała wolnostojąca,</w:t>
      </w:r>
    </w:p>
    <w:p w:rsidR="00584DD8" w:rsidRPr="007F5BF1" w:rsidRDefault="005B3C74">
      <w:pPr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wymiary w rzucie 30 x 35 cm, wykonać przyłącze 60 cm nad wysokością poziomu podłogi,</w:t>
      </w:r>
    </w:p>
    <w:p w:rsidR="00584DD8" w:rsidRPr="007F5BF1" w:rsidRDefault="005B3C74">
      <w:pPr>
        <w:numPr>
          <w:ilvl w:val="0"/>
          <w:numId w:val="1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Wykończenie ścian farbą emulsyjną odporną na wielokrotne zmywanie.</w:t>
      </w:r>
    </w:p>
    <w:p w:rsidR="00584DD8" w:rsidRPr="007F5BF1" w:rsidRDefault="00584DD8">
      <w:pPr>
        <w:spacing w:after="160" w:line="252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14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Toaleta dla dzieci – pom. 1.7</w:t>
      </w:r>
    </w:p>
    <w:p w:rsidR="00584DD8" w:rsidRPr="007F5BF1" w:rsidRDefault="005B3C74" w:rsidP="00F16C49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Projektowane umywalki nablatowe, wymiary w rzucie : 40 x 50 cm,  </w:t>
      </w:r>
    </w:p>
    <w:p w:rsidR="00584DD8" w:rsidRPr="007F5BF1" w:rsidRDefault="005B3C74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Wysokość projektowanych umywalek dostosowana do wieku dzieci,</w:t>
      </w:r>
    </w:p>
    <w:p w:rsidR="00584DD8" w:rsidRPr="007F5BF1" w:rsidRDefault="005B3C74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Projektowane kabiny z miskami ustępowymi o wymiarach 100 x 120 cm, </w:t>
      </w:r>
    </w:p>
    <w:p w:rsidR="00584DD8" w:rsidRPr="007F5BF1" w:rsidRDefault="005B3C74">
      <w:pPr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wysokość ścianki h=130cm, miski ustępowe dostosowane do wieku dzieci,</w:t>
      </w:r>
    </w:p>
    <w:p w:rsidR="00584DD8" w:rsidRPr="007F5BF1" w:rsidRDefault="005B3C74">
      <w:pPr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lastRenderedPageBreak/>
        <w:t>wykonane z płyt HPL o gr. 2 cm, płyty umieszczone na nóżkach ze stali nierdzewnej h max.=15 cm, drzwi do kabin jednoskrzydłowe 80/130 z prześwitem 15 cm,</w:t>
      </w:r>
    </w:p>
    <w:p w:rsidR="00584DD8" w:rsidRPr="007F5BF1" w:rsidRDefault="005B3C74">
      <w:pPr>
        <w:numPr>
          <w:ilvl w:val="0"/>
          <w:numId w:val="1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Obudowa na grzejnik wykonane z ażurowe płyty MDF z blatem,</w:t>
      </w:r>
    </w:p>
    <w:p w:rsidR="00584DD8" w:rsidRPr="007F5BF1" w:rsidRDefault="005B3C74">
      <w:pPr>
        <w:numPr>
          <w:ilvl w:val="0"/>
          <w:numId w:val="1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Toalety wyposażyć w steppery dla dzieci w celu korzystania z istniejących toalet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 xml:space="preserve"> i umywalek,</w:t>
      </w:r>
    </w:p>
    <w:p w:rsidR="00584DD8" w:rsidRPr="007F5BF1" w:rsidRDefault="005B3C74">
      <w:pPr>
        <w:numPr>
          <w:ilvl w:val="0"/>
          <w:numId w:val="1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Drzwi wyposażone w otwory o sumarycznym przekroju nie mniejszym niż 0,022m</w:t>
      </w:r>
      <w:r w:rsidRPr="007F5B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DD8" w:rsidRPr="007F5BF1" w:rsidRDefault="005B3C74">
      <w:pPr>
        <w:numPr>
          <w:ilvl w:val="0"/>
          <w:numId w:val="1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Wykonać wentylację mechaniczną wywiewną do istniejącego komina Ø150 wraz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>z zabudową wentylatora osiowego tuż przy kominie o wydajności 200 m</w:t>
      </w:r>
      <w:r w:rsidRPr="007F5B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t>/h.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</w: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>Wentylacja sprzężona z włącznikiem oświetlenia pomieszczenia łazienki.</w:t>
      </w:r>
    </w:p>
    <w:p w:rsidR="00584DD8" w:rsidRPr="007F5BF1" w:rsidRDefault="005B3C74">
      <w:pPr>
        <w:numPr>
          <w:ilvl w:val="0"/>
          <w:numId w:val="17"/>
        </w:numPr>
        <w:spacing w:after="0" w:line="240" w:lineRule="auto"/>
        <w:ind w:left="1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 urządzeniach sanitarnych jest zapewniona centralna regulacja mieszania ciepłej wody. Temperatura ciepłej wody doprowadzonej do urządzeń sanitarnych wynosi od 35°C do 40°C.</w:t>
      </w:r>
    </w:p>
    <w:p w:rsidR="00F16C49" w:rsidRPr="007F5BF1" w:rsidRDefault="00F16C49">
      <w:pPr>
        <w:numPr>
          <w:ilvl w:val="0"/>
          <w:numId w:val="17"/>
        </w:numPr>
        <w:spacing w:after="0" w:line="240" w:lineRule="auto"/>
        <w:ind w:left="1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DD8" w:rsidRPr="007F5BF1" w:rsidRDefault="00584DD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4"/>
        <w:gridCol w:w="2319"/>
        <w:gridCol w:w="2350"/>
        <w:gridCol w:w="2177"/>
      </w:tblGrid>
      <w:tr w:rsidR="00584DD8" w:rsidRPr="007F5BF1">
        <w:trPr>
          <w:trHeight w:val="253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Wyposażenie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Stan istniejący 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 projektowany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</w:tr>
      <w:tr w:rsidR="00584DD8" w:rsidRPr="007F5BF1">
        <w:trPr>
          <w:trHeight w:val="253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Umywalki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DD8" w:rsidRPr="007F5BF1">
        <w:trPr>
          <w:trHeight w:val="253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Miski ustępowe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4DD8" w:rsidRPr="007F5BF1" w:rsidRDefault="00584DD8">
      <w:pPr>
        <w:spacing w:after="160" w:line="252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18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Sala zabaw – pom. 1.8 – Oddział przedszkolny 3</w:t>
      </w:r>
    </w:p>
    <w:p w:rsidR="00584DD8" w:rsidRPr="007F5BF1" w:rsidRDefault="005B3C74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Osłony na 3 grzejniki wykonane z ażurowe płyty MDF z blatem,</w:t>
      </w:r>
    </w:p>
    <w:p w:rsidR="00584DD8" w:rsidRPr="007F5BF1" w:rsidRDefault="005B3C74">
      <w:pPr>
        <w:numPr>
          <w:ilvl w:val="0"/>
          <w:numId w:val="1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Wykończenie ścian farbą emulsyjną odporną na wielokrotne zmywanie,</w:t>
      </w:r>
    </w:p>
    <w:p w:rsidR="00584DD8" w:rsidRPr="007F5BF1" w:rsidRDefault="005B3C74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Istniejąca wentylacja grawitacyjna + okna rozwieralno-uchylne, </w:t>
      </w:r>
    </w:p>
    <w:p w:rsidR="00584DD8" w:rsidRPr="007F5BF1" w:rsidRDefault="005B3C74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 każdym oknie należy zamontować nawietrzniki. </w:t>
      </w:r>
    </w:p>
    <w:p w:rsidR="00584DD8" w:rsidRPr="007F5BF1" w:rsidRDefault="005B3C74">
      <w:pPr>
        <w:spacing w:after="160" w:line="25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4DD8" w:rsidRPr="007F5BF1" w:rsidRDefault="005B3C74">
      <w:pPr>
        <w:numPr>
          <w:ilvl w:val="0"/>
          <w:numId w:val="19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Sala  zabaw – pom. 1.9 – Oddział przedszkolny 2</w:t>
      </w:r>
    </w:p>
    <w:p w:rsidR="00584DD8" w:rsidRPr="007F5BF1" w:rsidRDefault="005B3C74">
      <w:pPr>
        <w:numPr>
          <w:ilvl w:val="0"/>
          <w:numId w:val="19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Osłony na 3 grzejniki wykonane z ażurowe płyty MDF z blatem,</w:t>
      </w:r>
    </w:p>
    <w:p w:rsidR="00584DD8" w:rsidRPr="007F5BF1" w:rsidRDefault="005B3C74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Wykończenie ścian farbą emulsyjną odporną na wielokrotne zmywanie,</w:t>
      </w:r>
    </w:p>
    <w:p w:rsidR="00584DD8" w:rsidRPr="007F5BF1" w:rsidRDefault="005B3C74">
      <w:pPr>
        <w:numPr>
          <w:ilvl w:val="0"/>
          <w:numId w:val="19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Maty na ścianach pełniące funkcje ekspozycyjne dla prac dzieci muszą spełniać warunki NRO,</w:t>
      </w:r>
    </w:p>
    <w:p w:rsidR="00584DD8" w:rsidRPr="007F5BF1" w:rsidRDefault="005B3C74">
      <w:pPr>
        <w:numPr>
          <w:ilvl w:val="0"/>
          <w:numId w:val="19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Istniejąca wentylacja grawitacyjna + okna rozwieralno-uchylne.</w:t>
      </w:r>
    </w:p>
    <w:p w:rsidR="00584DD8" w:rsidRPr="007F5BF1" w:rsidRDefault="005B3C74">
      <w:pPr>
        <w:numPr>
          <w:ilvl w:val="0"/>
          <w:numId w:val="19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 każdym oknie należy zamontować nawietrzniki. </w:t>
      </w:r>
    </w:p>
    <w:p w:rsidR="00584DD8" w:rsidRPr="007F5BF1" w:rsidRDefault="00584DD8">
      <w:pPr>
        <w:spacing w:after="160" w:line="252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20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Sala zabaw – pom. 1.10 – Oddział przedszkolny 1</w:t>
      </w:r>
    </w:p>
    <w:p w:rsidR="00584DD8" w:rsidRPr="007F5BF1" w:rsidRDefault="005B3C74">
      <w:pPr>
        <w:numPr>
          <w:ilvl w:val="0"/>
          <w:numId w:val="20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Osłony na 3 grzejniki wykonane z ażurowe płyty MDF z blatem,</w:t>
      </w:r>
    </w:p>
    <w:p w:rsidR="00584DD8" w:rsidRPr="007F5BF1" w:rsidRDefault="005B3C74">
      <w:pPr>
        <w:numPr>
          <w:ilvl w:val="0"/>
          <w:numId w:val="20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Podłoga z wykładziny pcw + dywaniki,</w:t>
      </w:r>
    </w:p>
    <w:p w:rsidR="00584DD8" w:rsidRPr="007F5BF1" w:rsidRDefault="005B3C74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Wykończenie ścian farbą emulsyjną odporną na wielokrotne zmywanie,</w:t>
      </w:r>
    </w:p>
    <w:p w:rsidR="00584DD8" w:rsidRPr="007F5BF1" w:rsidRDefault="005B3C74">
      <w:pPr>
        <w:numPr>
          <w:ilvl w:val="0"/>
          <w:numId w:val="20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Maty na ścianach pełniące funkcje ekspozycyjne dla prac dzieci muszą spełniać warunki NRO,</w:t>
      </w:r>
    </w:p>
    <w:p w:rsidR="00584DD8" w:rsidRPr="007F5BF1" w:rsidRDefault="005B3C74">
      <w:pPr>
        <w:numPr>
          <w:ilvl w:val="0"/>
          <w:numId w:val="20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lastRenderedPageBreak/>
        <w:t>Istniejąca wentylacja grawitacyjna + okna rozwieralno-uchylne.</w:t>
      </w:r>
    </w:p>
    <w:p w:rsidR="00584DD8" w:rsidRPr="007F5BF1" w:rsidRDefault="005B3C74">
      <w:pPr>
        <w:numPr>
          <w:ilvl w:val="0"/>
          <w:numId w:val="20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 każdym oknie. należy zamontować nawietrzniki. </w:t>
      </w:r>
    </w:p>
    <w:p w:rsidR="00584DD8" w:rsidRPr="007F5BF1" w:rsidRDefault="00584DD8">
      <w:pPr>
        <w:spacing w:after="160" w:line="252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21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 Szatnia dla dzieci – pom 1.11</w:t>
      </w:r>
    </w:p>
    <w:p w:rsidR="00584DD8" w:rsidRPr="007F5BF1" w:rsidRDefault="005B3C74">
      <w:pPr>
        <w:numPr>
          <w:ilvl w:val="0"/>
          <w:numId w:val="2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Osłona grzejnika wykonana z ażurowej płyty MDF z blatem.</w:t>
      </w:r>
    </w:p>
    <w:p w:rsidR="00584DD8" w:rsidRPr="007F5BF1" w:rsidRDefault="00584DD8">
      <w:pPr>
        <w:spacing w:after="160" w:line="252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22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 Toaleta dla personelu – pom 1.13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4DD8" w:rsidRPr="007F5BF1" w:rsidRDefault="005B3C74">
      <w:pPr>
        <w:numPr>
          <w:ilvl w:val="0"/>
          <w:numId w:val="22"/>
        </w:numPr>
        <w:spacing w:before="120"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ściany z płytek ceramicznych do wysokości 200 cm,</w:t>
      </w:r>
    </w:p>
    <w:p w:rsidR="00584DD8" w:rsidRPr="007F5BF1" w:rsidRDefault="005B3C74">
      <w:pPr>
        <w:numPr>
          <w:ilvl w:val="0"/>
          <w:numId w:val="2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wykończenie ścian farbą emulsyjną odporną na wielokrotne zmywanie,</w:t>
      </w:r>
    </w:p>
    <w:p w:rsidR="00584DD8" w:rsidRPr="007F5BF1" w:rsidRDefault="005B3C74">
      <w:pPr>
        <w:numPr>
          <w:ilvl w:val="0"/>
          <w:numId w:val="2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podłoga z płytek ceramicznych.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61"/>
        <w:gridCol w:w="2262"/>
        <w:gridCol w:w="2262"/>
        <w:gridCol w:w="2262"/>
      </w:tblGrid>
      <w:tr w:rsidR="00584DD8" w:rsidRPr="007F5BF1">
        <w:trPr>
          <w:trHeight w:val="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Wyposażenie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Stan istniejący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 projektowany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</w:tr>
      <w:tr w:rsidR="00584DD8" w:rsidRPr="007F5BF1">
        <w:trPr>
          <w:trHeight w:val="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Umywalki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DD8" w:rsidRPr="007F5BF1">
        <w:trPr>
          <w:trHeight w:val="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Miski ustępowe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DD8" w:rsidRPr="007F5BF1">
        <w:trPr>
          <w:trHeight w:val="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Natrysk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D8" w:rsidRPr="007F5BF1" w:rsidRDefault="005B3C74">
            <w:pPr>
              <w:spacing w:after="160" w:line="252" w:lineRule="auto"/>
              <w:jc w:val="both"/>
              <w:rPr>
                <w:sz w:val="24"/>
                <w:szCs w:val="24"/>
              </w:rPr>
            </w:pPr>
            <w:r w:rsidRPr="007F5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4DD8" w:rsidRPr="007F5BF1" w:rsidRDefault="005B3C74">
      <w:pPr>
        <w:spacing w:after="1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6C49" w:rsidRPr="007F5BF1" w:rsidRDefault="00F16C49">
      <w:pPr>
        <w:spacing w:after="1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DD8" w:rsidRPr="007F5BF1" w:rsidRDefault="00584DD8">
      <w:pPr>
        <w:spacing w:after="16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1615AB" w:rsidRDefault="005B3C74">
      <w:pPr>
        <w:numPr>
          <w:ilvl w:val="0"/>
          <w:numId w:val="23"/>
        </w:numPr>
        <w:spacing w:after="0" w:line="240" w:lineRule="auto"/>
        <w:ind w:left="690" w:hanging="6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Adaptacja pomieszczeń znajdujących się na parterze starej części budynku szkoły podstawowej - zestawienie robót i wyposażenia: </w:t>
      </w:r>
    </w:p>
    <w:p w:rsidR="00584DD8" w:rsidRPr="001615AB" w:rsidRDefault="00584DD8">
      <w:pPr>
        <w:spacing w:after="160" w:line="252" w:lineRule="auto"/>
        <w:ind w:left="690"/>
        <w:rPr>
          <w:rFonts w:ascii="Calibri" w:eastAsia="Calibri" w:hAnsi="Calibri" w:cs="Calibri"/>
          <w:b/>
          <w:sz w:val="24"/>
          <w:szCs w:val="24"/>
        </w:rPr>
      </w:pPr>
    </w:p>
    <w:p w:rsidR="00584DD8" w:rsidRPr="007F5BF1" w:rsidRDefault="005B3C74">
      <w:pPr>
        <w:numPr>
          <w:ilvl w:val="0"/>
          <w:numId w:val="24"/>
        </w:numPr>
        <w:spacing w:after="0"/>
        <w:ind w:left="128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Szatnia – pom. 2.1 </w:t>
      </w:r>
    </w:p>
    <w:p w:rsidR="00584DD8" w:rsidRPr="007F5BF1" w:rsidRDefault="005B3C74">
      <w:pPr>
        <w:numPr>
          <w:ilvl w:val="0"/>
          <w:numId w:val="24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Wykończenie ścian farbą emulsyjną odporną na wielokrotne zmywanie. </w:t>
      </w:r>
    </w:p>
    <w:p w:rsidR="00584DD8" w:rsidRPr="007F5BF1" w:rsidRDefault="00584DD8">
      <w:pPr>
        <w:spacing w:after="160"/>
        <w:ind w:left="1434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25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Sala zabaw – pom. 2.2 – Oddział przedszkolny 4 </w:t>
      </w:r>
    </w:p>
    <w:p w:rsidR="00584DD8" w:rsidRPr="007F5BF1" w:rsidRDefault="005B3C74">
      <w:pPr>
        <w:numPr>
          <w:ilvl w:val="0"/>
          <w:numId w:val="25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Obudowa rury CO profilami aluminiowymi „U”, </w:t>
      </w:r>
    </w:p>
    <w:p w:rsidR="00584DD8" w:rsidRPr="007F5BF1" w:rsidRDefault="005B3C74">
      <w:pPr>
        <w:numPr>
          <w:ilvl w:val="0"/>
          <w:numId w:val="25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Obudowa na grzejnik wykonane z ażurowe płyty MDF z blatem, </w:t>
      </w:r>
    </w:p>
    <w:p w:rsidR="00584DD8" w:rsidRPr="007F5BF1" w:rsidRDefault="005B3C74">
      <w:pPr>
        <w:numPr>
          <w:ilvl w:val="0"/>
          <w:numId w:val="25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Wykończenie ścian farbą emulsyjną odporną na wielokrotne zmywanie </w:t>
      </w:r>
    </w:p>
    <w:p w:rsidR="00584DD8" w:rsidRPr="007F5BF1" w:rsidRDefault="00584DD8">
      <w:pPr>
        <w:spacing w:after="160" w:line="252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26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Przedsionek – pom. 2.3 </w:t>
      </w:r>
    </w:p>
    <w:p w:rsidR="00584DD8" w:rsidRPr="007F5BF1" w:rsidRDefault="005B3C74">
      <w:pPr>
        <w:numPr>
          <w:ilvl w:val="0"/>
          <w:numId w:val="26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Wykończenie ścian farbą emulsyjną odporną na wielokrotne zmywanie. </w:t>
      </w:r>
    </w:p>
    <w:p w:rsidR="00584DD8" w:rsidRPr="007F5BF1" w:rsidRDefault="00584DD8">
      <w:pPr>
        <w:spacing w:after="160" w:line="252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27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Toaleta personelu – pom. 2.4 </w:t>
      </w:r>
    </w:p>
    <w:p w:rsidR="00584DD8" w:rsidRPr="007F5BF1" w:rsidRDefault="005B3C74">
      <w:pPr>
        <w:numPr>
          <w:ilvl w:val="0"/>
          <w:numId w:val="27"/>
        </w:numPr>
        <w:spacing w:before="120"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płytki ceramiczne na podłodze i ścianie przy natrysku na wysokość 200 cm. </w:t>
      </w:r>
    </w:p>
    <w:p w:rsidR="00584DD8" w:rsidRPr="007F5BF1" w:rsidRDefault="00584DD8">
      <w:pPr>
        <w:spacing w:after="160" w:line="252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28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Toaleta dla dzieci – pom 2.5 </w:t>
      </w:r>
    </w:p>
    <w:p w:rsidR="00584DD8" w:rsidRPr="007F5BF1" w:rsidRDefault="005B3C74">
      <w:pPr>
        <w:numPr>
          <w:ilvl w:val="0"/>
          <w:numId w:val="28"/>
        </w:numPr>
        <w:spacing w:before="120"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Projektowane umywalki nablatowe h = 60 cm, </w:t>
      </w:r>
    </w:p>
    <w:p w:rsidR="00584DD8" w:rsidRPr="007F5BF1" w:rsidRDefault="005B3C74">
      <w:pPr>
        <w:spacing w:after="160"/>
        <w:ind w:left="1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wymiary w rzucie 40 x 50 cm, </w:t>
      </w:r>
    </w:p>
    <w:p w:rsidR="00584DD8" w:rsidRPr="007F5BF1" w:rsidRDefault="005B3C74">
      <w:pPr>
        <w:numPr>
          <w:ilvl w:val="0"/>
          <w:numId w:val="29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Wysokość projektowanych umywalek dostosowana do wieku dzieci, </w:t>
      </w:r>
    </w:p>
    <w:p w:rsidR="00584DD8" w:rsidRPr="007F5BF1" w:rsidRDefault="005B3C74">
      <w:pPr>
        <w:numPr>
          <w:ilvl w:val="0"/>
          <w:numId w:val="29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Projektowane kabiny z miskami ustępowymi o wymiarach 100 x 120 cm, wysokość ścianki h=130cm, wykonane z płyt HPL o gr. 2 cm, płyty umieszczone na nóżkach ze stali nierdzewnej hmax.=15 cm, drzwi do kabin jednoskrzydłowe 80/130 z prześwitem 15 cm, </w:t>
      </w:r>
    </w:p>
    <w:p w:rsidR="00584DD8" w:rsidRPr="007F5BF1" w:rsidRDefault="005B3C74">
      <w:pPr>
        <w:numPr>
          <w:ilvl w:val="0"/>
          <w:numId w:val="29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Miski ustępowe dostosowane do wieku dzieci, </w:t>
      </w:r>
    </w:p>
    <w:p w:rsidR="00584DD8" w:rsidRPr="007F5BF1" w:rsidRDefault="005B3C74">
      <w:pPr>
        <w:numPr>
          <w:ilvl w:val="0"/>
          <w:numId w:val="29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Obudowa na grzejnik wykonane z ażurowe płyty MDF z blatem, </w:t>
      </w:r>
    </w:p>
    <w:p w:rsidR="00584DD8" w:rsidRPr="007F5BF1" w:rsidRDefault="005B3C74">
      <w:pPr>
        <w:numPr>
          <w:ilvl w:val="0"/>
          <w:numId w:val="29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Na ścianach wykonać płytki ceramiczne do wysokości min. 200 cm, </w:t>
      </w:r>
    </w:p>
    <w:p w:rsidR="00584DD8" w:rsidRPr="007F5BF1" w:rsidRDefault="005B3C74">
      <w:pPr>
        <w:numPr>
          <w:ilvl w:val="0"/>
          <w:numId w:val="29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Istniejąca wentylacja grawitacyjna + okna rozwieralno-uchylne. </w:t>
      </w:r>
    </w:p>
    <w:p w:rsidR="00584DD8" w:rsidRPr="007F5BF1" w:rsidRDefault="00584DD8">
      <w:pPr>
        <w:spacing w:after="160" w:line="252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B3C74">
      <w:pPr>
        <w:numPr>
          <w:ilvl w:val="0"/>
          <w:numId w:val="30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Składzik porządkowy – pom 2.6 </w:t>
      </w:r>
    </w:p>
    <w:p w:rsidR="00584DD8" w:rsidRPr="007F5BF1" w:rsidRDefault="005B3C74">
      <w:pPr>
        <w:numPr>
          <w:ilvl w:val="0"/>
          <w:numId w:val="30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Umywalka wolnostojąca, </w:t>
      </w:r>
    </w:p>
    <w:p w:rsidR="00584DD8" w:rsidRPr="007F5BF1" w:rsidRDefault="005B3C74">
      <w:pPr>
        <w:spacing w:after="160"/>
        <w:ind w:left="1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wymiary w rzucie 40 x 50 cm, na h = 85 cm, </w:t>
      </w:r>
    </w:p>
    <w:p w:rsidR="00584DD8" w:rsidRPr="007F5BF1" w:rsidRDefault="005B3C74">
      <w:pPr>
        <w:numPr>
          <w:ilvl w:val="0"/>
          <w:numId w:val="31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Wykonać przyłącze 60 cm nad wysokością poziomu podłogi, </w:t>
      </w:r>
    </w:p>
    <w:p w:rsidR="00584DD8" w:rsidRPr="007F5BF1" w:rsidRDefault="005B3C74">
      <w:pPr>
        <w:numPr>
          <w:ilvl w:val="0"/>
          <w:numId w:val="31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Wykonać wpust podłogowy, </w:t>
      </w:r>
    </w:p>
    <w:p w:rsidR="00584DD8" w:rsidRPr="007F5BF1" w:rsidRDefault="005B3C74">
      <w:pPr>
        <w:numPr>
          <w:ilvl w:val="0"/>
          <w:numId w:val="31"/>
        </w:numPr>
        <w:spacing w:after="0"/>
        <w:ind w:left="287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Wykończenie ścian farbą emulsyjną odporną na wielokrotne zmywanie. </w:t>
      </w:r>
    </w:p>
    <w:p w:rsidR="00584DD8" w:rsidRPr="007F5BF1" w:rsidRDefault="00584DD8">
      <w:pPr>
        <w:spacing w:after="140" w:line="288" w:lineRule="auto"/>
        <w:rPr>
          <w:rFonts w:ascii="Calibri" w:eastAsia="Calibri" w:hAnsi="Calibri" w:cs="Calibri"/>
          <w:sz w:val="24"/>
          <w:szCs w:val="24"/>
        </w:rPr>
      </w:pPr>
    </w:p>
    <w:p w:rsidR="00584DD8" w:rsidRPr="006323FF" w:rsidRDefault="005B3C74" w:rsidP="006323FF">
      <w:pPr>
        <w:pStyle w:val="Akapitzlist"/>
        <w:numPr>
          <w:ilvl w:val="0"/>
          <w:numId w:val="39"/>
        </w:num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FF">
        <w:rPr>
          <w:rFonts w:ascii="Times New Roman" w:eastAsia="Times New Roman" w:hAnsi="Times New Roman" w:cs="Times New Roman"/>
          <w:sz w:val="24"/>
          <w:szCs w:val="24"/>
        </w:rPr>
        <w:t xml:space="preserve">  Wymagania dodatkowe:</w:t>
      </w:r>
      <w:r w:rsidRPr="006323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A . Wymagania</w:t>
      </w:r>
    </w:p>
    <w:p w:rsidR="00584DD8" w:rsidRPr="007F5BF1" w:rsidRDefault="005B3C74">
      <w:pPr>
        <w:spacing w:before="120" w:after="160" w:line="25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 xml:space="preserve">Wymagania wynikające z §5 – </w:t>
      </w:r>
      <w:r w:rsidRPr="007F5BF1">
        <w:rPr>
          <w:rFonts w:ascii="Times New Roman" w:eastAsia="Times New Roman" w:hAnsi="Times New Roman" w:cs="Times New Roman"/>
          <w:i/>
          <w:sz w:val="24"/>
          <w:szCs w:val="24"/>
        </w:rPr>
        <w:t>Rozporządzenie Ministra Edukacji Narodowej z dnia 31 grudnia 2014 r. w sprawie wymagań ochrony pożarowej, jakie musi spełnić lokal, w którym jest prowadzone przedszkole utworzone w wyniku przekształcenia oddziału przedszkolnego lub oddziałów przedszkolnych zorganizowanych w szkole podstawowej (Dz.U. 2017 poz. 1642)</w:t>
      </w:r>
    </w:p>
    <w:p w:rsidR="00584DD8" w:rsidRPr="007F5BF1" w:rsidRDefault="005B3C74" w:rsidP="001615AB">
      <w:pPr>
        <w:spacing w:before="120" w:after="160" w:line="25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Dopuszcza się prowadzenie oddziałów przedszkolnych albo przedszkola, o których mowa w § 1 pkt. 2, w lokalu znajdującym się w użytkowanym budynku szkoły lub jego części, które nie spełniają wymagań określonych w § 3, jeżeli: </w:t>
      </w:r>
    </w:p>
    <w:p w:rsidR="00584DD8" w:rsidRPr="007F5BF1" w:rsidRDefault="005B3C74">
      <w:pPr>
        <w:spacing w:after="1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Są spełnione wymagania, o których mowa w § 4 pkt 2, 3, 5 oraz pkt 7–10 powyższego rozporządzenia.</w:t>
      </w:r>
    </w:p>
    <w:p w:rsidR="00584DD8" w:rsidRPr="007F5BF1" w:rsidRDefault="005B3C74">
      <w:pPr>
        <w:spacing w:after="1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Lokal jest oddzielony od pozostałej części budynku ścianami wewnętrznymi o klasie odporności ogniowej co najmniej EI 30, w których otwory mają zamknięcia o klasie odporności ogniowej co najmniej EI 30 i są wyposażone w urządzenia zapewniające samoczynne zamykanie otworu w razie pożaru; </w:t>
      </w:r>
    </w:p>
    <w:p w:rsidR="00584DD8" w:rsidRPr="007F5BF1" w:rsidRDefault="005B3C74">
      <w:pPr>
        <w:spacing w:after="1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Pomieszczenia lokalu, w których mogą przebywać dzieci, z wyjątkiem pomieszczeń pomocniczych, posiadają co najmniej dwa wyjścia ewakuacyjne, przy czym jednym z nich są drzwi wyjściowe z pomieszczenia, a drugim – inne drzwi lub okno umożliwiające bezpośrednie wyprowadzenie dzieci na zewnątrz budynku, z zastrzeżeniem pkt 4; </w:t>
      </w:r>
    </w:p>
    <w:p w:rsidR="00584DD8" w:rsidRPr="007F5BF1" w:rsidRDefault="005B3C74">
      <w:pPr>
        <w:spacing w:after="1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Pomieszczenia, w których może przebywać więcej niż 30 osób, posiadają co najmniej dwa wyjścia ewakuacyjne, oddalone od siebie o co najmniej 5 m, prowadzące bezpośrednio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br/>
        <w:t>w miejsce bezpieczne na zewnątrz budynku drzwiami otwieranymi na zewnątrz pomieszczenia:</w:t>
      </w:r>
    </w:p>
    <w:p w:rsidR="00584DD8" w:rsidRPr="007F5BF1" w:rsidRDefault="005B3C74">
      <w:pPr>
        <w:numPr>
          <w:ilvl w:val="0"/>
          <w:numId w:val="3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o szerokości w świetle ościeżnicy co najmniej 0,9 m i wysokości co najmniej 2 m lub </w:t>
      </w:r>
    </w:p>
    <w:p w:rsidR="00584DD8" w:rsidRPr="007F5BF1" w:rsidRDefault="005B3C74">
      <w:pPr>
        <w:numPr>
          <w:ilvl w:val="0"/>
          <w:numId w:val="3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drzwiami dwuskrzydłowymi o wysokości co najmniej 2 m posiadającymi nieblokowane skrzydło drzwiowe o szerokości nie mniejszej niż 0,9 m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 – przy czym dopuszcza się, aby jedno z wyjść stanowiło wyjście na drogi ewakuacyjne wewnątrz budynku, jeżeli warunki ewakuacji z tych pomieszczeń spełniają wymagania dla kategorii zagrożenia ludzi ZL III, określone w przepisach w sprawie warunków technicznych, jakim powinny odpowiadać budynki i ich usytuowanie, a długość dojścia ewakuacyjnego z tych pomieszczeń nie przekracza 20 m; </w:t>
      </w:r>
    </w:p>
    <w:p w:rsidR="00584DD8" w:rsidRPr="007F5BF1" w:rsidRDefault="005B3C74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ab/>
        <w:t xml:space="preserve"> Lokal zostanie wyposażony w gaśnice zgodnie z wymaganiami określonymi w przepisach dotyczących ochrony przeciwpożarowej budynków, innych obiektów budowlanych i terenów, niezależnie od gaśnic zastosowanych w strefie pożarowej, w której znajduje się lokal; do wyposażenia lokalu stosuje się gaśnice o skuteczności gaśniczej co najmniej 21A.</w:t>
      </w:r>
    </w:p>
    <w:p w:rsidR="00584DD8" w:rsidRPr="007F5BF1" w:rsidRDefault="005B3C74">
      <w:pPr>
        <w:spacing w:after="14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BF1">
        <w:rPr>
          <w:rFonts w:ascii="Times New Roman" w:eastAsia="Calibri" w:hAnsi="Times New Roman" w:cs="Times New Roman"/>
          <w:b/>
          <w:sz w:val="24"/>
          <w:szCs w:val="24"/>
        </w:rPr>
        <w:t>Przed przystąpieniem do realizacji zamówienia wykonawca zobowiązany jest wykonać pomiary przedmiotu zamówienia. Zamawiający dopuszcza przeprowadzenie wizji lokalnej przez Wykonawcę przed złożeniem ofert.</w:t>
      </w:r>
    </w:p>
    <w:p w:rsidR="00584DD8" w:rsidRPr="006323FF" w:rsidRDefault="005B3C74" w:rsidP="006323FF">
      <w:pPr>
        <w:pStyle w:val="Akapitzlist"/>
        <w:numPr>
          <w:ilvl w:val="0"/>
          <w:numId w:val="39"/>
        </w:num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3FF">
        <w:rPr>
          <w:rFonts w:ascii="Times New Roman" w:eastAsia="Times New Roman" w:hAnsi="Times New Roman" w:cs="Times New Roman"/>
          <w:sz w:val="24"/>
          <w:szCs w:val="24"/>
        </w:rPr>
        <w:t xml:space="preserve">Termin realizacji zamówienia: </w:t>
      </w:r>
    </w:p>
    <w:p w:rsidR="00584DD8" w:rsidRPr="007F5BF1" w:rsidRDefault="009A6E1C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 czerwca 2019r.</w:t>
      </w:r>
      <w:r w:rsidR="005519B6" w:rsidRPr="007F5B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C74" w:rsidRPr="007F5BF1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5519B6" w:rsidRPr="007F5BF1">
        <w:rPr>
          <w:rFonts w:ascii="Times New Roman" w:eastAsia="Times New Roman" w:hAnsi="Times New Roman" w:cs="Times New Roman"/>
          <w:b/>
          <w:sz w:val="24"/>
          <w:szCs w:val="24"/>
        </w:rPr>
        <w:t xml:space="preserve">16 sierpnia </w:t>
      </w:r>
      <w:r w:rsidR="005B3C74" w:rsidRPr="007F5BF1">
        <w:rPr>
          <w:rFonts w:ascii="Times New Roman" w:eastAsia="Times New Roman" w:hAnsi="Times New Roman" w:cs="Times New Roman"/>
          <w:b/>
          <w:sz w:val="24"/>
          <w:szCs w:val="24"/>
        </w:rPr>
        <w:t>2019r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 xml:space="preserve">(godziny realizacji zamówienia należy uzgodnić </w:t>
      </w:r>
      <w:r w:rsidR="00222D6D" w:rsidRPr="007F5B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>z Dyrektorem placówki),</w:t>
      </w:r>
    </w:p>
    <w:p w:rsidR="00584DD8" w:rsidRPr="006323FF" w:rsidRDefault="006323FF" w:rsidP="006323FF">
      <w:pPr>
        <w:pStyle w:val="Akapitzlist"/>
        <w:numPr>
          <w:ilvl w:val="0"/>
          <w:numId w:val="39"/>
        </w:num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3C74" w:rsidRPr="006323FF">
        <w:rPr>
          <w:rFonts w:ascii="Times New Roman" w:eastAsia="Times New Roman" w:hAnsi="Times New Roman" w:cs="Times New Roman"/>
          <w:sz w:val="24"/>
          <w:szCs w:val="24"/>
        </w:rPr>
        <w:t xml:space="preserve">kres gwarancji: </w:t>
      </w:r>
    </w:p>
    <w:p w:rsidR="00584DD8" w:rsidRPr="007F5BF1" w:rsidRDefault="005B3C74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minimalny wymagany przez Zamawiającego okres gwarancji wynosi 2 lata.</w:t>
      </w:r>
    </w:p>
    <w:p w:rsidR="00584DD8" w:rsidRPr="00D32927" w:rsidRDefault="005B3C74" w:rsidP="00D32927">
      <w:pPr>
        <w:pStyle w:val="Akapitzlist"/>
        <w:numPr>
          <w:ilvl w:val="0"/>
          <w:numId w:val="39"/>
        </w:num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27">
        <w:rPr>
          <w:rFonts w:ascii="Times New Roman" w:eastAsia="Times New Roman" w:hAnsi="Times New Roman" w:cs="Times New Roman"/>
          <w:sz w:val="24"/>
          <w:szCs w:val="24"/>
        </w:rPr>
        <w:t xml:space="preserve"> Miejsce i termin złożenia oferty: </w:t>
      </w:r>
    </w:p>
    <w:p w:rsidR="00584DD8" w:rsidRPr="007F5BF1" w:rsidRDefault="005B3C74">
      <w:pPr>
        <w:spacing w:after="1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Szkoła Podstawowa w Rogowie ul. Szkolna 2, 44-362 Rogów </w:t>
      </w:r>
      <w:r w:rsidR="009A6E1C">
        <w:rPr>
          <w:rFonts w:ascii="Times New Roman" w:eastAsia="Times New Roman" w:hAnsi="Times New Roman" w:cs="Times New Roman"/>
          <w:b/>
          <w:sz w:val="24"/>
          <w:szCs w:val="24"/>
        </w:rPr>
        <w:t xml:space="preserve"> do 10.05</w:t>
      </w: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>.2019r., go</w:t>
      </w:r>
      <w:r w:rsidR="009A6E1C">
        <w:rPr>
          <w:rFonts w:ascii="Times New Roman" w:eastAsia="Times New Roman" w:hAnsi="Times New Roman" w:cs="Times New Roman"/>
          <w:b/>
          <w:sz w:val="24"/>
          <w:szCs w:val="24"/>
        </w:rPr>
        <w:t>dz. 11</w:t>
      </w: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D32927" w:rsidRPr="00D32927" w:rsidRDefault="00D32927" w:rsidP="00D32927">
      <w:pPr>
        <w:pStyle w:val="Akapitzlist"/>
        <w:numPr>
          <w:ilvl w:val="0"/>
          <w:numId w:val="39"/>
        </w:numPr>
        <w:spacing w:after="1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Miejsce i t</w:t>
      </w:r>
      <w:r w:rsidR="005B3C74" w:rsidRPr="00D32927">
        <w:rPr>
          <w:rFonts w:ascii="Times New Roman" w:eastAsia="Times New Roman" w:hAnsi="Times New Roman" w:cs="Times New Roman"/>
          <w:sz w:val="24"/>
          <w:szCs w:val="24"/>
        </w:rPr>
        <w:t xml:space="preserve">ermin otwarcia ofert:   </w:t>
      </w:r>
    </w:p>
    <w:p w:rsidR="00584DD8" w:rsidRPr="00D32927" w:rsidRDefault="00D32927" w:rsidP="00D32927">
      <w:pPr>
        <w:pStyle w:val="Akapitzlist"/>
        <w:spacing w:after="1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Szkoła Podstawowa w Rogowie ul. Szkolna 2, 44-362 Rogów </w:t>
      </w:r>
      <w:r w:rsidRPr="007F5B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9A6E1C">
        <w:rPr>
          <w:rFonts w:ascii="Times New Roman" w:eastAsia="Times New Roman" w:hAnsi="Times New Roman" w:cs="Times New Roman"/>
          <w:b/>
          <w:sz w:val="24"/>
          <w:szCs w:val="24"/>
        </w:rPr>
        <w:t>10.05.2019r., godz. 12</w:t>
      </w:r>
      <w:r w:rsidR="005B3C74" w:rsidRPr="00D32927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584DD8" w:rsidRPr="007F5BF1" w:rsidRDefault="00D32927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9. 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 xml:space="preserve"> Informacje dodatkowe:  Zamawiający unieważni postępowanie jeżeli:</w:t>
      </w:r>
    </w:p>
    <w:p w:rsidR="00584DD8" w:rsidRPr="007F5BF1" w:rsidRDefault="005B3C74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lastRenderedPageBreak/>
        <w:t>-  oferta z najniższą ceną przewyższy kwotę, którą zamawiający zamierza przeznaczyć na sfinansowanie zadania,</w:t>
      </w:r>
    </w:p>
    <w:p w:rsidR="00584DD8" w:rsidRPr="007F5BF1" w:rsidRDefault="005B3C74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-  zaproponowana w ofercie koncepcja nie spełni oczekiwań Zamawiającego.</w:t>
      </w:r>
    </w:p>
    <w:p w:rsidR="00584DD8" w:rsidRPr="007F5BF1" w:rsidRDefault="00D32927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10. 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>Warunki i termin płatności:        przelewem, do 30 dni po dokonaniu odbioru przedmiotu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>zamówienia i dostarczeniu Zamawiającemu faktury.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4DD8" w:rsidRPr="007F5BF1" w:rsidRDefault="00D32927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11. 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 xml:space="preserve"> Osoba upoważniona do kontaktu z wykonawcami:  Dyrektor: mgr  Ilona Kisiel</w:t>
      </w:r>
      <w:r>
        <w:rPr>
          <w:rFonts w:ascii="Times New Roman" w:eastAsia="Times New Roman" w:hAnsi="Times New Roman" w:cs="Times New Roman"/>
          <w:sz w:val="24"/>
          <w:szCs w:val="24"/>
        </w:rPr>
        <w:t>,                Tel. 324512555</w:t>
      </w:r>
    </w:p>
    <w:p w:rsidR="00584DD8" w:rsidRPr="007F5BF1" w:rsidRDefault="00D32927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12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>.  Sposób przygotowania oferty:  ofertę należy sporządzić w formie pisemnej, w języku</w:t>
      </w:r>
    </w:p>
    <w:p w:rsidR="00584DD8" w:rsidRPr="007F5BF1" w:rsidRDefault="005B3C74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polskim, złożyć w zamkniętej kopercie oznaczonej nazwą zamówienia  lub przesłać na podany adres mailowy placówki </w:t>
      </w:r>
      <w:hyperlink r:id="rId7" w:history="1">
        <w:r w:rsidR="00C40034" w:rsidRPr="007F5BF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sprg@poczta.onet.pl</w:t>
        </w:r>
      </w:hyperlink>
      <w:r w:rsidR="00C40034" w:rsidRPr="007F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BF1">
        <w:rPr>
          <w:rFonts w:ascii="Times New Roman" w:eastAsia="Times New Roman" w:hAnsi="Times New Roman" w:cs="Times New Roman"/>
          <w:sz w:val="24"/>
          <w:szCs w:val="24"/>
        </w:rPr>
        <w:t xml:space="preserve">(podpisane skany dokumentów) </w:t>
      </w:r>
    </w:p>
    <w:p w:rsidR="00584DD8" w:rsidRPr="007F5BF1" w:rsidRDefault="00D32927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13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>.  Do oferty należy dołączyć: kalkulację lub wycenę zamówienia – opracowaną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>opisu i warunków zamówienia lub kosztorys ofertowy.</w:t>
      </w:r>
    </w:p>
    <w:p w:rsidR="00584DD8" w:rsidRPr="007F5BF1" w:rsidRDefault="00D32927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14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>.  Kryterium wyboru oferty stanowi: cena .</w:t>
      </w:r>
    </w:p>
    <w:p w:rsidR="00584DD8" w:rsidRPr="007F5BF1" w:rsidRDefault="00D32927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15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>. Oferty niekompletne zostaną odrzucone i nie będą brały udziału w postępowaniu.</w:t>
      </w:r>
    </w:p>
    <w:p w:rsidR="00584DD8" w:rsidRPr="007F5BF1" w:rsidRDefault="00D32927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16</w:t>
      </w:r>
      <w:r w:rsidR="005B3C74" w:rsidRPr="007F5BF1">
        <w:rPr>
          <w:rFonts w:ascii="Times New Roman" w:eastAsia="Times New Roman" w:hAnsi="Times New Roman" w:cs="Times New Roman"/>
          <w:sz w:val="24"/>
          <w:szCs w:val="24"/>
        </w:rPr>
        <w:t>. Załączniki:</w:t>
      </w:r>
    </w:p>
    <w:p w:rsidR="00584DD8" w:rsidRPr="007F5BF1" w:rsidRDefault="005B3C74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a) załącznik nr 1- rysunki rzuty pomieszczeń</w:t>
      </w:r>
    </w:p>
    <w:p w:rsidR="00584DD8" w:rsidRPr="007F5BF1" w:rsidRDefault="005B3C74">
      <w:pPr>
        <w:spacing w:after="1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F1">
        <w:rPr>
          <w:rFonts w:ascii="Times New Roman" w:eastAsia="Times New Roman" w:hAnsi="Times New Roman" w:cs="Times New Roman"/>
          <w:sz w:val="24"/>
          <w:szCs w:val="24"/>
        </w:rPr>
        <w:t>b) załącznik nr 2 – przedmiar robót</w:t>
      </w:r>
    </w:p>
    <w:p w:rsidR="00584DD8" w:rsidRPr="007F5BF1" w:rsidRDefault="00584DD8">
      <w:pPr>
        <w:spacing w:after="140" w:line="288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 w:rsidP="00787D53">
      <w:pPr>
        <w:spacing w:after="140" w:line="288" w:lineRule="auto"/>
        <w:rPr>
          <w:rFonts w:ascii="Calibri" w:eastAsia="Calibri" w:hAnsi="Calibri" w:cs="Calibri"/>
          <w:sz w:val="24"/>
          <w:szCs w:val="24"/>
        </w:rPr>
      </w:pPr>
    </w:p>
    <w:p w:rsidR="00584DD8" w:rsidRPr="007F5BF1" w:rsidRDefault="00584DD8">
      <w:pPr>
        <w:spacing w:after="140" w:line="288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16C49" w:rsidRPr="007F5BF1" w:rsidRDefault="00F16C49">
      <w:pPr>
        <w:spacing w:after="140" w:line="288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787D53" w:rsidRPr="00F12895" w:rsidRDefault="00F12895" w:rsidP="00F1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sectPr w:rsidR="00787D53" w:rsidRPr="00F12895" w:rsidSect="00732D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3D" w:rsidRDefault="00B7023D" w:rsidP="00CF1A38">
      <w:pPr>
        <w:spacing w:after="0" w:line="240" w:lineRule="auto"/>
      </w:pPr>
      <w:r>
        <w:separator/>
      </w:r>
    </w:p>
  </w:endnote>
  <w:endnote w:type="continuationSeparator" w:id="1">
    <w:p w:rsidR="00B7023D" w:rsidRDefault="00B7023D" w:rsidP="00CF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7324"/>
      <w:docPartObj>
        <w:docPartGallery w:val="Page Numbers (Bottom of Page)"/>
        <w:docPartUnique/>
      </w:docPartObj>
    </w:sdtPr>
    <w:sdtContent>
      <w:p w:rsidR="00CF1A38" w:rsidRDefault="008F309E">
        <w:pPr>
          <w:pStyle w:val="Stopka"/>
          <w:jc w:val="right"/>
        </w:pPr>
        <w:fldSimple w:instr=" PAGE   \* MERGEFORMAT ">
          <w:r w:rsidR="009A6E1C">
            <w:rPr>
              <w:noProof/>
            </w:rPr>
            <w:t>7</w:t>
          </w:r>
        </w:fldSimple>
      </w:p>
    </w:sdtContent>
  </w:sdt>
  <w:p w:rsidR="00CF1A38" w:rsidRDefault="00CF1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3D" w:rsidRDefault="00B7023D" w:rsidP="00CF1A38">
      <w:pPr>
        <w:spacing w:after="0" w:line="240" w:lineRule="auto"/>
      </w:pPr>
      <w:r>
        <w:separator/>
      </w:r>
    </w:p>
  </w:footnote>
  <w:footnote w:type="continuationSeparator" w:id="1">
    <w:p w:rsidR="00B7023D" w:rsidRDefault="00B7023D" w:rsidP="00CF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D6E"/>
    <w:multiLevelType w:val="multilevel"/>
    <w:tmpl w:val="E8824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A381B"/>
    <w:multiLevelType w:val="multilevel"/>
    <w:tmpl w:val="4B464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83BA8"/>
    <w:multiLevelType w:val="multilevel"/>
    <w:tmpl w:val="A866B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A5BC7"/>
    <w:multiLevelType w:val="multilevel"/>
    <w:tmpl w:val="40B85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47C44"/>
    <w:multiLevelType w:val="multilevel"/>
    <w:tmpl w:val="0562F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5463C"/>
    <w:multiLevelType w:val="multilevel"/>
    <w:tmpl w:val="66482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A26369"/>
    <w:multiLevelType w:val="multilevel"/>
    <w:tmpl w:val="E1C6F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C171F"/>
    <w:multiLevelType w:val="multilevel"/>
    <w:tmpl w:val="68561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7257D"/>
    <w:multiLevelType w:val="multilevel"/>
    <w:tmpl w:val="E0DC1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94F33"/>
    <w:multiLevelType w:val="multilevel"/>
    <w:tmpl w:val="59EC4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B2BDD"/>
    <w:multiLevelType w:val="multilevel"/>
    <w:tmpl w:val="FC144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2308A0"/>
    <w:multiLevelType w:val="hybridMultilevel"/>
    <w:tmpl w:val="9864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29F2"/>
    <w:multiLevelType w:val="hybridMultilevel"/>
    <w:tmpl w:val="33E2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12C3"/>
    <w:multiLevelType w:val="multilevel"/>
    <w:tmpl w:val="D668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9287D"/>
    <w:multiLevelType w:val="multilevel"/>
    <w:tmpl w:val="EBA6D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26702A"/>
    <w:multiLevelType w:val="multilevel"/>
    <w:tmpl w:val="8B442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104EED"/>
    <w:multiLevelType w:val="multilevel"/>
    <w:tmpl w:val="1E46E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B31722"/>
    <w:multiLevelType w:val="multilevel"/>
    <w:tmpl w:val="60BEB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F57E9"/>
    <w:multiLevelType w:val="multilevel"/>
    <w:tmpl w:val="8AECF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51FEE"/>
    <w:multiLevelType w:val="multilevel"/>
    <w:tmpl w:val="473C4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7A2F49"/>
    <w:multiLevelType w:val="multilevel"/>
    <w:tmpl w:val="625CB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FE6B14"/>
    <w:multiLevelType w:val="multilevel"/>
    <w:tmpl w:val="3FA4E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843EDA"/>
    <w:multiLevelType w:val="multilevel"/>
    <w:tmpl w:val="0706F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E131DF"/>
    <w:multiLevelType w:val="multilevel"/>
    <w:tmpl w:val="F6F6F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E82FD1"/>
    <w:multiLevelType w:val="multilevel"/>
    <w:tmpl w:val="57D4C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F7286"/>
    <w:multiLevelType w:val="multilevel"/>
    <w:tmpl w:val="AFEED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0C61D6"/>
    <w:multiLevelType w:val="multilevel"/>
    <w:tmpl w:val="3BC21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C2F88"/>
    <w:multiLevelType w:val="multilevel"/>
    <w:tmpl w:val="70026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103BB"/>
    <w:multiLevelType w:val="multilevel"/>
    <w:tmpl w:val="8D70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046774"/>
    <w:multiLevelType w:val="multilevel"/>
    <w:tmpl w:val="4A285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312E62"/>
    <w:multiLevelType w:val="multilevel"/>
    <w:tmpl w:val="3FFE6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1715A1"/>
    <w:multiLevelType w:val="multilevel"/>
    <w:tmpl w:val="D16A6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1101AC"/>
    <w:multiLevelType w:val="multilevel"/>
    <w:tmpl w:val="8BB06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D5043C"/>
    <w:multiLevelType w:val="multilevel"/>
    <w:tmpl w:val="37788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3F4061"/>
    <w:multiLevelType w:val="multilevel"/>
    <w:tmpl w:val="F9525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CA279E"/>
    <w:multiLevelType w:val="multilevel"/>
    <w:tmpl w:val="00202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F64754"/>
    <w:multiLevelType w:val="multilevel"/>
    <w:tmpl w:val="5DD40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682FD8"/>
    <w:multiLevelType w:val="multilevel"/>
    <w:tmpl w:val="8206A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026509"/>
    <w:multiLevelType w:val="multilevel"/>
    <w:tmpl w:val="9E968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5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2"/>
  </w:num>
  <w:num w:numId="11">
    <w:abstractNumId w:val="21"/>
  </w:num>
  <w:num w:numId="12">
    <w:abstractNumId w:val="15"/>
  </w:num>
  <w:num w:numId="13">
    <w:abstractNumId w:val="26"/>
  </w:num>
  <w:num w:numId="14">
    <w:abstractNumId w:val="34"/>
  </w:num>
  <w:num w:numId="15">
    <w:abstractNumId w:val="24"/>
  </w:num>
  <w:num w:numId="16">
    <w:abstractNumId w:val="17"/>
  </w:num>
  <w:num w:numId="17">
    <w:abstractNumId w:val="4"/>
  </w:num>
  <w:num w:numId="18">
    <w:abstractNumId w:val="20"/>
  </w:num>
  <w:num w:numId="19">
    <w:abstractNumId w:val="32"/>
  </w:num>
  <w:num w:numId="20">
    <w:abstractNumId w:val="18"/>
  </w:num>
  <w:num w:numId="21">
    <w:abstractNumId w:val="33"/>
  </w:num>
  <w:num w:numId="22">
    <w:abstractNumId w:val="37"/>
  </w:num>
  <w:num w:numId="23">
    <w:abstractNumId w:val="28"/>
  </w:num>
  <w:num w:numId="24">
    <w:abstractNumId w:val="2"/>
  </w:num>
  <w:num w:numId="25">
    <w:abstractNumId w:val="9"/>
  </w:num>
  <w:num w:numId="26">
    <w:abstractNumId w:val="13"/>
  </w:num>
  <w:num w:numId="27">
    <w:abstractNumId w:val="14"/>
  </w:num>
  <w:num w:numId="28">
    <w:abstractNumId w:val="27"/>
  </w:num>
  <w:num w:numId="29">
    <w:abstractNumId w:val="10"/>
  </w:num>
  <w:num w:numId="30">
    <w:abstractNumId w:val="25"/>
  </w:num>
  <w:num w:numId="31">
    <w:abstractNumId w:val="19"/>
  </w:num>
  <w:num w:numId="32">
    <w:abstractNumId w:val="1"/>
  </w:num>
  <w:num w:numId="33">
    <w:abstractNumId w:val="6"/>
  </w:num>
  <w:num w:numId="34">
    <w:abstractNumId w:val="30"/>
  </w:num>
  <w:num w:numId="35">
    <w:abstractNumId w:val="3"/>
  </w:num>
  <w:num w:numId="36">
    <w:abstractNumId w:val="38"/>
  </w:num>
  <w:num w:numId="37">
    <w:abstractNumId w:val="8"/>
  </w:num>
  <w:num w:numId="38">
    <w:abstractNumId w:val="1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DD8"/>
    <w:rsid w:val="001615AB"/>
    <w:rsid w:val="00222D6D"/>
    <w:rsid w:val="00352CE7"/>
    <w:rsid w:val="00366B52"/>
    <w:rsid w:val="00473DC4"/>
    <w:rsid w:val="005519B6"/>
    <w:rsid w:val="00584DD8"/>
    <w:rsid w:val="005B3C74"/>
    <w:rsid w:val="005E7B92"/>
    <w:rsid w:val="005F6122"/>
    <w:rsid w:val="006323FF"/>
    <w:rsid w:val="00732D48"/>
    <w:rsid w:val="00787D53"/>
    <w:rsid w:val="007C65E7"/>
    <w:rsid w:val="007E036D"/>
    <w:rsid w:val="007F5BF1"/>
    <w:rsid w:val="008F309E"/>
    <w:rsid w:val="00957BDB"/>
    <w:rsid w:val="009A6E1C"/>
    <w:rsid w:val="00A54CF0"/>
    <w:rsid w:val="00B7023D"/>
    <w:rsid w:val="00C40034"/>
    <w:rsid w:val="00CF1A38"/>
    <w:rsid w:val="00D32927"/>
    <w:rsid w:val="00EA64CF"/>
    <w:rsid w:val="00F12895"/>
    <w:rsid w:val="00F1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D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0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1A38"/>
  </w:style>
  <w:style w:type="paragraph" w:styleId="Stopka">
    <w:name w:val="footer"/>
    <w:basedOn w:val="Normalny"/>
    <w:link w:val="StopkaZnak"/>
    <w:uiPriority w:val="99"/>
    <w:unhideWhenUsed/>
    <w:rsid w:val="00CF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rg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1982</Words>
  <Characters>11892</Characters>
  <Application>Microsoft Office Word</Application>
  <DocSecurity>0</DocSecurity>
  <Lines>99</Lines>
  <Paragraphs>27</Paragraphs>
  <ScaleCrop>false</ScaleCrop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20</cp:revision>
  <dcterms:created xsi:type="dcterms:W3CDTF">2019-03-11T08:26:00Z</dcterms:created>
  <dcterms:modified xsi:type="dcterms:W3CDTF">2019-04-30T09:38:00Z</dcterms:modified>
</cp:coreProperties>
</file>